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E574" w14:textId="0559BEA2" w:rsidR="00CC336A" w:rsidRPr="00CC336A" w:rsidRDefault="00CC336A" w:rsidP="00CC336A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/>
          <w:b/>
          <w:bCs/>
          <w:lang w:eastAsia="pl-PL"/>
        </w:rPr>
      </w:pPr>
      <w:r w:rsidRPr="00CC336A">
        <w:rPr>
          <w:rFonts w:eastAsia="Times New Roman"/>
          <w:b/>
          <w:bCs/>
          <w:lang w:eastAsia="pl-PL"/>
        </w:rPr>
        <w:t xml:space="preserve">Plan działalności Sądu Rejonowego w </w:t>
      </w:r>
      <w:r w:rsidR="00CF4DD0">
        <w:rPr>
          <w:rFonts w:eastAsia="Times New Roman"/>
          <w:b/>
          <w:bCs/>
          <w:lang w:eastAsia="pl-PL"/>
        </w:rPr>
        <w:t>Stalowej Woli</w:t>
      </w:r>
      <w:r w:rsidRPr="00CC336A">
        <w:rPr>
          <w:rFonts w:eastAsia="Times New Roman"/>
          <w:b/>
          <w:bCs/>
          <w:lang w:eastAsia="pl-PL"/>
        </w:rPr>
        <w:t xml:space="preserve"> na rok 2026</w:t>
      </w:r>
    </w:p>
    <w:p w14:paraId="565B4F75" w14:textId="77777777" w:rsidR="00CC336A" w:rsidRPr="00171601" w:rsidRDefault="00CC336A" w:rsidP="00CC336A">
      <w:pPr>
        <w:autoSpaceDN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08041DD0" w14:textId="0395EC68" w:rsidR="00CC336A" w:rsidRDefault="00CC336A" w:rsidP="00CC336A">
      <w:pPr>
        <w:autoSpaceDN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171601">
        <w:rPr>
          <w:rFonts w:eastAsia="Times New Roman"/>
          <w:b/>
          <w:szCs w:val="24"/>
          <w:lang w:eastAsia="pl-PL"/>
        </w:rPr>
        <w:t>CZĘŚĆ A : Najważniejsze cele do realizacji w roku 202</w:t>
      </w:r>
      <w:r>
        <w:rPr>
          <w:rFonts w:eastAsia="Times New Roman"/>
          <w:b/>
          <w:szCs w:val="24"/>
          <w:lang w:eastAsia="pl-PL"/>
        </w:rPr>
        <w:t>6</w:t>
      </w:r>
    </w:p>
    <w:tbl>
      <w:tblPr>
        <w:tblW w:w="13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75"/>
        <w:gridCol w:w="2551"/>
        <w:gridCol w:w="1701"/>
        <w:gridCol w:w="4253"/>
        <w:gridCol w:w="2923"/>
      </w:tblGrid>
      <w:tr w:rsidR="00CC336A" w:rsidRPr="00171601" w14:paraId="41FE216D" w14:textId="77777777" w:rsidTr="0003266E">
        <w:trPr>
          <w:trHeight w:val="36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F87407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688049C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B25CD3B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43F3450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Lp.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C6BFC6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EB7D92F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E13BA24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5D8B74B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Cel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5FC8546" w14:textId="77777777" w:rsidR="00CC336A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3919DC7" w14:textId="77777777" w:rsidR="00CC336A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Mierniki określające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71601">
              <w:rPr>
                <w:rFonts w:eastAsia="Times New Roman"/>
                <w:sz w:val="18"/>
                <w:szCs w:val="18"/>
              </w:rPr>
              <w:t>stopień realizacji cel</w:t>
            </w:r>
            <w:r w:rsidRPr="00B97EB7">
              <w:rPr>
                <w:rFonts w:eastAsia="Times New Roman"/>
                <w:sz w:val="18"/>
                <w:szCs w:val="18"/>
              </w:rPr>
              <w:t>u</w:t>
            </w:r>
          </w:p>
          <w:p w14:paraId="645EC2D8" w14:textId="77777777" w:rsidR="00CC336A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265B35C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E9090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81CAA60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EC0D1FB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44715C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ABDB4D6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ACF241F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Odniesienie do dokumentu</w:t>
            </w:r>
          </w:p>
          <w:p w14:paraId="77A9A3CF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o charakterze strategicznym</w:t>
            </w:r>
          </w:p>
        </w:tc>
      </w:tr>
      <w:tr w:rsidR="00CC336A" w:rsidRPr="00171601" w14:paraId="5B11559E" w14:textId="77777777" w:rsidTr="0003266E">
        <w:trPr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3BB9" w14:textId="77777777" w:rsidR="00CC336A" w:rsidRPr="00171601" w:rsidRDefault="00CC336A" w:rsidP="00F674AC">
            <w:pPr>
              <w:spacing w:after="0" w:line="240" w:lineRule="auto"/>
              <w:rPr>
                <w:rFonts w:eastAsia="Times New Roman"/>
                <w:b/>
                <w:sz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FBFA" w14:textId="77777777" w:rsidR="00CC336A" w:rsidRPr="00171601" w:rsidRDefault="00CC336A" w:rsidP="00F674AC">
            <w:pPr>
              <w:spacing w:after="0" w:line="240" w:lineRule="auto"/>
              <w:rPr>
                <w:rFonts w:eastAsia="Times New Roman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2F8282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4AE8326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5EA456A" w14:textId="77777777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97EB7">
              <w:rPr>
                <w:rFonts w:eastAsia="Times New Roman"/>
                <w:sz w:val="18"/>
                <w:szCs w:val="18"/>
              </w:rPr>
              <w:t>P</w:t>
            </w:r>
            <w:r w:rsidRPr="00171601">
              <w:rPr>
                <w:rFonts w:eastAsia="Times New Roman"/>
                <w:sz w:val="18"/>
                <w:szCs w:val="18"/>
              </w:rPr>
              <w:t>lanowana</w:t>
            </w:r>
          </w:p>
          <w:p w14:paraId="5775A99B" w14:textId="38191ED1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wartość do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171601">
              <w:rPr>
                <w:rFonts w:eastAsia="Times New Roman"/>
                <w:sz w:val="18"/>
                <w:szCs w:val="18"/>
              </w:rPr>
              <w:t>osiągnięcia na koniec roku 202</w:t>
            </w: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7EB1" w14:textId="77777777" w:rsidR="00CC336A" w:rsidRPr="00171601" w:rsidRDefault="00CC336A" w:rsidP="00F674AC">
            <w:pPr>
              <w:spacing w:after="0" w:line="240" w:lineRule="auto"/>
              <w:rPr>
                <w:rFonts w:eastAsia="Times New Roman"/>
                <w:b/>
                <w:sz w:val="16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EE7" w14:textId="77777777" w:rsidR="00CC336A" w:rsidRPr="00171601" w:rsidRDefault="00CC336A" w:rsidP="00F674AC">
            <w:pPr>
              <w:spacing w:after="0" w:line="240" w:lineRule="auto"/>
              <w:rPr>
                <w:rFonts w:eastAsia="Times New Roman"/>
                <w:b/>
                <w:sz w:val="16"/>
                <w:szCs w:val="18"/>
              </w:rPr>
            </w:pPr>
          </w:p>
        </w:tc>
      </w:tr>
      <w:tr w:rsidR="00CC336A" w:rsidRPr="00171601" w14:paraId="61A7C172" w14:textId="77777777" w:rsidTr="0003266E">
        <w:trPr>
          <w:trHeight w:val="169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786C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1D2EA1E6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03266E"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</w:p>
          <w:p w14:paraId="2105C627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758F9896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20DDAB34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72FDB557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0A22C771" w14:textId="77777777" w:rsidR="00CC336A" w:rsidRPr="0003266E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9DED6" w14:textId="77777777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73F6BF0F" w14:textId="26D673B5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Sprawny Sąd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2DA09" w14:textId="77777777" w:rsidR="00CC336A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6911E4C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Wskaźnik opanowania</w:t>
            </w:r>
          </w:p>
          <w:p w14:paraId="6C0DAF4F" w14:textId="18443B81" w:rsidR="00CC336A" w:rsidRPr="00171601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wpływu spraw (ogółem)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5A3D" w14:textId="77777777" w:rsidR="00CC336A" w:rsidRPr="00542293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291CFC5" w14:textId="32F36837" w:rsidR="00CC336A" w:rsidRPr="00171601" w:rsidRDefault="00CF4DD0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  <w:r w:rsidR="003A1959">
              <w:rPr>
                <w:rFonts w:eastAsia="Times New Roman"/>
                <w:sz w:val="18"/>
                <w:szCs w:val="18"/>
              </w:rPr>
              <w:t>7</w:t>
            </w:r>
            <w:r w:rsidR="00CC336A" w:rsidRPr="00542293"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C8AD6" w14:textId="77777777" w:rsidR="00CC336A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4BCF468A" w14:textId="1D2349BD" w:rsidR="00CC336A" w:rsidRPr="00CC336A" w:rsidRDefault="00CC336A" w:rsidP="0003266E">
            <w:pPr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03266E"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  <w:r w:rsidRPr="00CC336A">
              <w:rPr>
                <w:rFonts w:eastAsia="Times New Roman"/>
                <w:sz w:val="18"/>
                <w:szCs w:val="18"/>
              </w:rPr>
              <w:t xml:space="preserve"> Bieżąca analiza wyników pracy</w:t>
            </w:r>
            <w:r w:rsidR="0003266E">
              <w:rPr>
                <w:rFonts w:eastAsia="Times New Roman"/>
                <w:sz w:val="18"/>
                <w:szCs w:val="18"/>
              </w:rPr>
              <w:t xml:space="preserve"> wydziałów </w:t>
            </w:r>
            <w:r w:rsidRPr="00CC336A">
              <w:rPr>
                <w:rFonts w:eastAsia="Times New Roman"/>
                <w:sz w:val="18"/>
                <w:szCs w:val="18"/>
              </w:rPr>
              <w:t>sąd</w:t>
            </w:r>
            <w:r w:rsidR="0003266E">
              <w:rPr>
                <w:rFonts w:eastAsia="Times New Roman"/>
                <w:sz w:val="18"/>
                <w:szCs w:val="18"/>
              </w:rPr>
              <w:t>u</w:t>
            </w:r>
            <w:r w:rsidRPr="00CC336A">
              <w:rPr>
                <w:rFonts w:eastAsia="Times New Roman"/>
                <w:sz w:val="18"/>
                <w:szCs w:val="18"/>
              </w:rPr>
              <w:t xml:space="preserve"> oraz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podejmowanie czynności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nadzorczych przez prezes</w:t>
            </w:r>
            <w:r w:rsidR="0003266E">
              <w:rPr>
                <w:rFonts w:eastAsia="Times New Roman"/>
                <w:sz w:val="18"/>
                <w:szCs w:val="18"/>
              </w:rPr>
              <w:t>a</w:t>
            </w:r>
            <w:r w:rsidRPr="00CC336A">
              <w:rPr>
                <w:rFonts w:eastAsia="Times New Roman"/>
                <w:sz w:val="18"/>
                <w:szCs w:val="18"/>
              </w:rPr>
              <w:t xml:space="preserve"> sąd</w:t>
            </w:r>
            <w:r w:rsidR="0003266E">
              <w:rPr>
                <w:rFonts w:eastAsia="Times New Roman"/>
                <w:sz w:val="18"/>
                <w:szCs w:val="18"/>
              </w:rPr>
              <w:t>u</w:t>
            </w:r>
            <w:r w:rsidRPr="00CC336A">
              <w:rPr>
                <w:rFonts w:eastAsia="Times New Roman"/>
                <w:sz w:val="18"/>
                <w:szCs w:val="18"/>
              </w:rPr>
              <w:t>,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oraz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przewodniczących wydziałów w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celu zapewnienia prawidłowego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urzędowania sądów oraz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prawidłowego toku postępowań</w:t>
            </w:r>
          </w:p>
          <w:p w14:paraId="69D1F91E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sądowych.</w:t>
            </w:r>
          </w:p>
          <w:p w14:paraId="28B8A37C" w14:textId="431073BD" w:rsidR="00CC336A" w:rsidRPr="00CC336A" w:rsidRDefault="00CC336A" w:rsidP="0003266E">
            <w:pPr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03266E">
              <w:rPr>
                <w:rFonts w:eastAsia="Times New Roman"/>
                <w:b/>
                <w:bCs/>
                <w:sz w:val="18"/>
                <w:szCs w:val="18"/>
              </w:rPr>
              <w:t>2.</w:t>
            </w:r>
            <w:r w:rsidRPr="00CC336A">
              <w:rPr>
                <w:rFonts w:eastAsia="Times New Roman"/>
                <w:sz w:val="18"/>
                <w:szCs w:val="18"/>
              </w:rPr>
              <w:t xml:space="preserve"> Zapewnienie wysokiej jakości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orzecznictwa poprzez udział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sędziów, referendarzy, asystentów i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urzędników w szkoleniach.</w:t>
            </w:r>
          </w:p>
          <w:p w14:paraId="7DC71E83" w14:textId="6CFECCD0" w:rsidR="0003266E" w:rsidRPr="00171601" w:rsidRDefault="00CC336A" w:rsidP="0003266E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3266E">
              <w:rPr>
                <w:rFonts w:eastAsia="Times New Roman"/>
                <w:b/>
                <w:bCs/>
                <w:sz w:val="18"/>
                <w:szCs w:val="18"/>
              </w:rPr>
              <w:t>3.</w:t>
            </w:r>
            <w:r w:rsidRPr="00CC336A">
              <w:rPr>
                <w:rFonts w:eastAsia="Times New Roman"/>
                <w:sz w:val="18"/>
                <w:szCs w:val="18"/>
              </w:rPr>
              <w:t xml:space="preserve"> Udoskonalenie funkcjonowania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 xml:space="preserve">narzędzi </w:t>
            </w:r>
            <w:r w:rsidR="0003266E">
              <w:rPr>
                <w:rFonts w:eastAsia="Times New Roman"/>
                <w:sz w:val="18"/>
                <w:szCs w:val="18"/>
              </w:rPr>
              <w:t>i</w:t>
            </w:r>
            <w:r w:rsidRPr="00CC336A">
              <w:rPr>
                <w:rFonts w:eastAsia="Times New Roman"/>
                <w:sz w:val="18"/>
                <w:szCs w:val="18"/>
              </w:rPr>
              <w:t>nformatycznych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umożliwiających przeprowadzanie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rozpraw w trybie zdalnym.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B326" w14:textId="77777777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 xml:space="preserve">Komunikat Ministra Sprawiedliwości  </w:t>
            </w:r>
          </w:p>
          <w:p w14:paraId="64DAB555" w14:textId="77777777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z dnia 25 lipca 2019 r. w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171601">
              <w:rPr>
                <w:rFonts w:eastAsia="Times New Roman"/>
                <w:sz w:val="18"/>
                <w:szCs w:val="18"/>
              </w:rPr>
              <w:t xml:space="preserve"> sprawie szczegółowych wytycznych w zakresie kontroli zarządczej dla działu administracji rządowej  - sprawiedliwość (Dz. Urz. MS. 2019.160)</w:t>
            </w:r>
          </w:p>
          <w:p w14:paraId="356B79E3" w14:textId="77777777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772FC48A" w14:textId="3ECA5EE2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Plan działalności Ministra Sprawiedliwości na rok 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171601">
              <w:rPr>
                <w:rFonts w:eastAsia="Times New Roman"/>
                <w:sz w:val="18"/>
                <w:szCs w:val="18"/>
              </w:rPr>
              <w:t xml:space="preserve"> dla działu administracji rządowej – sprawiedliwość</w:t>
            </w:r>
          </w:p>
          <w:p w14:paraId="7E93E27B" w14:textId="77777777" w:rsidR="00CC336A" w:rsidRPr="00171601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0A648EBC" w14:textId="37715BCC" w:rsidR="00CC336A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1601">
              <w:rPr>
                <w:rFonts w:eastAsia="Times New Roman"/>
                <w:sz w:val="18"/>
                <w:szCs w:val="18"/>
              </w:rPr>
              <w:t>Plan działalności  Prezesa i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171601">
              <w:rPr>
                <w:rFonts w:eastAsia="Times New Roman"/>
                <w:sz w:val="18"/>
                <w:szCs w:val="18"/>
              </w:rPr>
              <w:t>Dyrektora Sądu Apelacyjnego w Rzeszowie  na rok 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171601">
              <w:rPr>
                <w:rFonts w:eastAsia="Times New Roman"/>
                <w:sz w:val="18"/>
                <w:szCs w:val="18"/>
              </w:rPr>
              <w:t xml:space="preserve"> dla obszaru apelacji rzeszowskiej</w:t>
            </w:r>
          </w:p>
          <w:p w14:paraId="12DB7422" w14:textId="0802F9B9" w:rsidR="00CF4DD0" w:rsidRDefault="00CF4DD0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4EC47420" w14:textId="2F797E1B" w:rsidR="00CF4DD0" w:rsidRPr="00171601" w:rsidRDefault="00CF4DD0" w:rsidP="00CF4DD0">
            <w:pPr>
              <w:rPr>
                <w:rFonts w:eastAsia="Times New Roman"/>
                <w:sz w:val="18"/>
                <w:szCs w:val="18"/>
              </w:rPr>
            </w:pPr>
            <w:r w:rsidRPr="00CF4DD0">
              <w:rPr>
                <w:rFonts w:eastAsia="Times New Roman"/>
                <w:sz w:val="18"/>
                <w:szCs w:val="18"/>
              </w:rPr>
              <w:t>Plan działalności  Prezesa i Dyrektora Sądu Okręgowego w Tarnobrzegu  na rok 2026 dla obszaru okręgu tarnobrzeskiego</w:t>
            </w:r>
          </w:p>
        </w:tc>
      </w:tr>
      <w:tr w:rsidR="00CC336A" w:rsidRPr="00171601" w14:paraId="2FB8EEAE" w14:textId="77777777" w:rsidTr="00CF4DD0">
        <w:trPr>
          <w:trHeight w:val="239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B4B" w14:textId="77777777" w:rsidR="002A7293" w:rsidRDefault="002A7293" w:rsidP="002A7293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7BB519BD" w14:textId="29A30C88" w:rsidR="00CC336A" w:rsidRPr="0003266E" w:rsidRDefault="0003266E" w:rsidP="002A7293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03266E">
              <w:rPr>
                <w:rFonts w:eastAsia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D62" w14:textId="07FA48F6" w:rsidR="00CC336A" w:rsidRPr="00171601" w:rsidRDefault="00CC336A" w:rsidP="00F674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6530" w14:textId="77777777" w:rsidR="00CC336A" w:rsidRDefault="00CC336A" w:rsidP="00F674AC">
            <w:pPr>
              <w:autoSpaceDN w:val="0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14:paraId="33B54F64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Wskaźnik mediacji - odsetek</w:t>
            </w:r>
          </w:p>
          <w:p w14:paraId="4DB38BDD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spraw skierowanych do</w:t>
            </w:r>
          </w:p>
          <w:p w14:paraId="7C0983A2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mediacji w stosunku do</w:t>
            </w:r>
          </w:p>
          <w:p w14:paraId="140BE2B4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wszystkich spraw</w:t>
            </w:r>
          </w:p>
          <w:p w14:paraId="2704C8D1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wpływających do sądów, w</w:t>
            </w:r>
          </w:p>
          <w:p w14:paraId="7D98C0F4" w14:textId="77777777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których mediacja może być</w:t>
            </w:r>
          </w:p>
          <w:p w14:paraId="6AD45E09" w14:textId="77777777" w:rsid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zastosowana</w:t>
            </w:r>
          </w:p>
          <w:p w14:paraId="3D5898D6" w14:textId="76DBD702" w:rsidR="0003266E" w:rsidRPr="00171601" w:rsidRDefault="0003266E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1EA4" w14:textId="77777777" w:rsidR="00CC336A" w:rsidRPr="00542293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F602557" w14:textId="1C3AE7C0" w:rsidR="00CC336A" w:rsidRPr="00171601" w:rsidRDefault="00CC336A" w:rsidP="00F674AC">
            <w:pPr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42293">
              <w:rPr>
                <w:rFonts w:eastAsia="Times New Roman"/>
                <w:sz w:val="18"/>
                <w:szCs w:val="18"/>
              </w:rPr>
              <w:t>0,</w:t>
            </w:r>
            <w:r w:rsidR="00A47A30">
              <w:rPr>
                <w:rFonts w:eastAsia="Times New Roman"/>
                <w:sz w:val="18"/>
                <w:szCs w:val="18"/>
              </w:rPr>
              <w:t>8</w:t>
            </w:r>
            <w:r w:rsidRPr="00542293"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114" w14:textId="77777777" w:rsidR="00CC336A" w:rsidRDefault="00CC336A" w:rsidP="00F674AC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1C21549A" w14:textId="5A278582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Realizowanie zadań wynikających z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przepisów ustawy o nieodpłatnej pomocy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prawnej oraz edukacji prawnej, a także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kontynuacja działań promujących</w:t>
            </w:r>
            <w:r w:rsidR="0003266E">
              <w:rPr>
                <w:rFonts w:eastAsia="Times New Roman"/>
                <w:sz w:val="18"/>
                <w:szCs w:val="18"/>
              </w:rPr>
              <w:t xml:space="preserve"> </w:t>
            </w:r>
            <w:r w:rsidRPr="00CC336A">
              <w:rPr>
                <w:rFonts w:eastAsia="Times New Roman"/>
                <w:sz w:val="18"/>
                <w:szCs w:val="18"/>
              </w:rPr>
              <w:t>alternatywne metody rozwiązywania</w:t>
            </w:r>
          </w:p>
          <w:p w14:paraId="16DDE77A" w14:textId="37DEEE53" w:rsidR="00CC336A" w:rsidRPr="00CC336A" w:rsidRDefault="00CC336A" w:rsidP="00CC336A">
            <w:pPr>
              <w:autoSpaceDN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C336A">
              <w:rPr>
                <w:rFonts w:eastAsia="Times New Roman"/>
                <w:sz w:val="18"/>
                <w:szCs w:val="18"/>
              </w:rPr>
              <w:t>sporów (ADR).</w:t>
            </w:r>
          </w:p>
        </w:tc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898" w14:textId="77777777" w:rsidR="00CC336A" w:rsidRPr="00171601" w:rsidRDefault="00CC336A" w:rsidP="00F674A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51597103" w14:textId="04246053" w:rsidR="00CC336A" w:rsidRPr="00A47A30" w:rsidRDefault="00A47A30" w:rsidP="00CC336A">
      <w:pPr>
        <w:autoSpaceDN w:val="0"/>
        <w:spacing w:after="0" w:line="240" w:lineRule="auto"/>
        <w:rPr>
          <w:rFonts w:eastAsia="Calibri"/>
          <w:bCs/>
          <w:sz w:val="18"/>
        </w:rPr>
      </w:pPr>
      <w:r>
        <w:rPr>
          <w:rFonts w:eastAsia="Times New Roman"/>
          <w:sz w:val="18"/>
          <w:lang w:eastAsia="pl-PL"/>
        </w:rPr>
        <w:t>Stalowa Wola</w:t>
      </w:r>
      <w:r w:rsidRPr="00171601">
        <w:rPr>
          <w:rFonts w:eastAsia="Times New Roman"/>
          <w:sz w:val="18"/>
          <w:lang w:eastAsia="pl-PL"/>
        </w:rPr>
        <w:t xml:space="preserve">, </w:t>
      </w:r>
      <w:r>
        <w:rPr>
          <w:rFonts w:eastAsia="Times New Roman"/>
          <w:sz w:val="18"/>
          <w:lang w:eastAsia="pl-PL"/>
        </w:rPr>
        <w:t xml:space="preserve">17 grudnia </w:t>
      </w:r>
      <w:r w:rsidRPr="00171601">
        <w:rPr>
          <w:rFonts w:eastAsia="Times New Roman"/>
          <w:sz w:val="18"/>
          <w:lang w:eastAsia="pl-PL"/>
        </w:rPr>
        <w:t xml:space="preserve"> 202</w:t>
      </w:r>
      <w:r>
        <w:rPr>
          <w:rFonts w:eastAsia="Times New Roman"/>
          <w:sz w:val="18"/>
          <w:lang w:eastAsia="pl-PL"/>
        </w:rPr>
        <w:t>5</w:t>
      </w:r>
      <w:r w:rsidRPr="00171601">
        <w:rPr>
          <w:rFonts w:eastAsia="Times New Roman"/>
          <w:sz w:val="18"/>
          <w:lang w:eastAsia="pl-PL"/>
        </w:rPr>
        <w:t xml:space="preserve"> r</w:t>
      </w:r>
      <w:r>
        <w:rPr>
          <w:rFonts w:eastAsia="Times New Roman"/>
          <w:sz w:val="18"/>
          <w:lang w:eastAsia="pl-PL"/>
        </w:rPr>
        <w:t xml:space="preserve">. </w:t>
      </w:r>
      <w:r>
        <w:rPr>
          <w:rFonts w:eastAsia="Calibri"/>
          <w:bCs/>
          <w:sz w:val="16"/>
        </w:rPr>
        <w:t xml:space="preserve"> </w:t>
      </w:r>
    </w:p>
    <w:p w14:paraId="4DE5A273" w14:textId="68165E1C" w:rsidR="00CC336A" w:rsidRPr="00B97EB7" w:rsidRDefault="00CF4DD0" w:rsidP="00A47A30">
      <w:pPr>
        <w:autoSpaceDN w:val="0"/>
        <w:spacing w:after="0" w:line="240" w:lineRule="auto"/>
        <w:ind w:left="4956" w:firstLine="708"/>
        <w:rPr>
          <w:rFonts w:eastAsia="Times New Roman"/>
          <w:sz w:val="18"/>
          <w:szCs w:val="24"/>
          <w:lang w:eastAsia="pl-PL"/>
        </w:rPr>
      </w:pPr>
      <w:r>
        <w:rPr>
          <w:rFonts w:eastAsia="Times New Roman"/>
          <w:sz w:val="18"/>
          <w:szCs w:val="24"/>
          <w:lang w:eastAsia="pl-PL"/>
        </w:rPr>
        <w:t>Otylia Rękas - Sieradzka</w:t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A47A30">
        <w:rPr>
          <w:rFonts w:eastAsia="Times New Roman"/>
          <w:sz w:val="18"/>
          <w:szCs w:val="24"/>
          <w:lang w:eastAsia="pl-PL"/>
        </w:rPr>
        <w:t xml:space="preserve"> </w:t>
      </w:r>
      <w:r>
        <w:rPr>
          <w:rFonts w:eastAsia="Times New Roman"/>
          <w:sz w:val="18"/>
          <w:szCs w:val="24"/>
          <w:lang w:eastAsia="pl-PL"/>
        </w:rPr>
        <w:t>Danuta Szcześniak</w:t>
      </w:r>
    </w:p>
    <w:p w14:paraId="4618C3AD" w14:textId="745A26B2" w:rsidR="00A47A30" w:rsidRDefault="00A47A30" w:rsidP="00A47A30">
      <w:pPr>
        <w:autoSpaceDN w:val="0"/>
        <w:spacing w:after="0" w:line="240" w:lineRule="auto"/>
        <w:rPr>
          <w:rFonts w:eastAsia="Times New Roman"/>
          <w:sz w:val="18"/>
          <w:szCs w:val="24"/>
          <w:lang w:eastAsia="pl-PL"/>
        </w:rPr>
      </w:pPr>
      <w:r>
        <w:rPr>
          <w:rFonts w:eastAsia="Times New Roman"/>
          <w:sz w:val="18"/>
          <w:szCs w:val="24"/>
          <w:lang w:eastAsia="pl-PL"/>
        </w:rPr>
        <w:t xml:space="preserve">                                                                                                              </w:t>
      </w:r>
      <w:r w:rsidR="00CC336A" w:rsidRPr="00B97EB7">
        <w:rPr>
          <w:rFonts w:eastAsia="Times New Roman"/>
          <w:sz w:val="18"/>
          <w:szCs w:val="24"/>
          <w:lang w:eastAsia="pl-PL"/>
        </w:rPr>
        <w:t>Dyrektor</w:t>
      </w:r>
      <w:r>
        <w:rPr>
          <w:rFonts w:eastAsia="Times New Roman"/>
          <w:sz w:val="18"/>
          <w:szCs w:val="24"/>
          <w:lang w:eastAsia="pl-PL"/>
        </w:rPr>
        <w:t xml:space="preserve">  Sądu Rejonowego</w:t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 w:rsidR="00CC336A"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  <w:t xml:space="preserve">             </w:t>
      </w:r>
      <w:r w:rsidR="00CC336A">
        <w:rPr>
          <w:rFonts w:eastAsia="Times New Roman"/>
          <w:sz w:val="18"/>
          <w:szCs w:val="24"/>
          <w:lang w:eastAsia="pl-PL"/>
        </w:rPr>
        <w:t>Prezes</w:t>
      </w:r>
      <w:r>
        <w:rPr>
          <w:rFonts w:eastAsia="Times New Roman"/>
          <w:sz w:val="18"/>
          <w:szCs w:val="24"/>
          <w:lang w:eastAsia="pl-PL"/>
        </w:rPr>
        <w:t xml:space="preserve"> Sądu Rejonowego </w:t>
      </w:r>
    </w:p>
    <w:p w14:paraId="7E8EB59D" w14:textId="708D87E5" w:rsidR="00CC336A" w:rsidRDefault="00A47A30" w:rsidP="00A47A30">
      <w:pPr>
        <w:autoSpaceDN w:val="0"/>
        <w:spacing w:after="0" w:line="240" w:lineRule="auto"/>
        <w:rPr>
          <w:rFonts w:eastAsia="Times New Roman"/>
          <w:sz w:val="18"/>
          <w:szCs w:val="24"/>
          <w:lang w:eastAsia="pl-PL"/>
        </w:rPr>
      </w:pPr>
      <w:r>
        <w:rPr>
          <w:rFonts w:eastAsia="Times New Roman"/>
          <w:sz w:val="18"/>
          <w:szCs w:val="24"/>
          <w:lang w:eastAsia="pl-PL"/>
        </w:rPr>
        <w:t xml:space="preserve"> </w:t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  <w:t xml:space="preserve">      w Stalowej Woli</w:t>
      </w:r>
      <w:r w:rsidR="00CC336A">
        <w:rPr>
          <w:rFonts w:eastAsia="Times New Roman"/>
          <w:sz w:val="18"/>
          <w:szCs w:val="24"/>
          <w:lang w:eastAsia="pl-PL"/>
        </w:rPr>
        <w:t xml:space="preserve"> </w:t>
      </w:r>
      <w:r>
        <w:rPr>
          <w:rFonts w:eastAsia="Times New Roman"/>
          <w:sz w:val="18"/>
          <w:szCs w:val="24"/>
          <w:lang w:eastAsia="pl-PL"/>
        </w:rPr>
        <w:t xml:space="preserve"> </w:t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</w:r>
      <w:r>
        <w:rPr>
          <w:rFonts w:eastAsia="Times New Roman"/>
          <w:sz w:val="18"/>
          <w:szCs w:val="24"/>
          <w:lang w:eastAsia="pl-PL"/>
        </w:rPr>
        <w:tab/>
        <w:t xml:space="preserve">                 </w:t>
      </w:r>
      <w:r w:rsidR="00CC336A">
        <w:rPr>
          <w:rFonts w:eastAsia="Times New Roman"/>
          <w:sz w:val="18"/>
          <w:szCs w:val="24"/>
          <w:lang w:eastAsia="pl-PL"/>
        </w:rPr>
        <w:t xml:space="preserve">w </w:t>
      </w:r>
      <w:r w:rsidR="00CF4DD0">
        <w:rPr>
          <w:rFonts w:eastAsia="Times New Roman"/>
          <w:sz w:val="18"/>
          <w:szCs w:val="24"/>
          <w:lang w:eastAsia="pl-PL"/>
        </w:rPr>
        <w:t>Stalowej Woli</w:t>
      </w:r>
    </w:p>
    <w:p w14:paraId="7D43782A" w14:textId="77777777" w:rsidR="0003266E" w:rsidRDefault="0003266E" w:rsidP="00CC336A">
      <w:pPr>
        <w:autoSpaceDN w:val="0"/>
        <w:spacing w:after="0" w:line="240" w:lineRule="auto"/>
        <w:rPr>
          <w:rFonts w:eastAsia="Times New Roman"/>
          <w:sz w:val="18"/>
          <w:szCs w:val="24"/>
          <w:lang w:eastAsia="pl-PL"/>
        </w:rPr>
      </w:pPr>
    </w:p>
    <w:p w14:paraId="322E0FE9" w14:textId="028FF77E" w:rsidR="00A47A30" w:rsidRPr="00B32B79" w:rsidRDefault="00A47A30" w:rsidP="00A47A30">
      <w:pPr>
        <w:autoSpaceDN w:val="0"/>
        <w:spacing w:after="0" w:line="240" w:lineRule="auto"/>
        <w:ind w:left="5664"/>
        <w:rPr>
          <w:rFonts w:eastAsia="Calibri"/>
          <w:bCs/>
          <w:sz w:val="18"/>
        </w:rPr>
      </w:pPr>
      <w:r>
        <w:rPr>
          <w:rFonts w:eastAsia="Times New Roman"/>
          <w:sz w:val="16"/>
          <w:szCs w:val="22"/>
          <w:lang w:eastAsia="pl-PL"/>
        </w:rPr>
        <w:t xml:space="preserve">    </w:t>
      </w:r>
      <w:r w:rsidR="00CC336A" w:rsidRPr="00CC336A">
        <w:rPr>
          <w:rFonts w:eastAsia="Times New Roman"/>
          <w:sz w:val="16"/>
          <w:szCs w:val="22"/>
          <w:lang w:eastAsia="pl-PL"/>
        </w:rPr>
        <w:t>/podpisano elektronicznie/</w:t>
      </w:r>
      <w:r w:rsidR="00CC336A" w:rsidRPr="00CC336A">
        <w:rPr>
          <w:rFonts w:eastAsia="Times New Roman"/>
          <w:sz w:val="16"/>
          <w:szCs w:val="22"/>
          <w:lang w:eastAsia="pl-PL"/>
        </w:rPr>
        <w:tab/>
      </w:r>
      <w:r w:rsidR="00CC336A" w:rsidRPr="00CC336A">
        <w:rPr>
          <w:rFonts w:eastAsia="Times New Roman"/>
          <w:sz w:val="16"/>
          <w:szCs w:val="22"/>
          <w:lang w:eastAsia="pl-PL"/>
        </w:rPr>
        <w:tab/>
      </w:r>
      <w:r w:rsidR="00CC336A" w:rsidRPr="00CC336A">
        <w:rPr>
          <w:rFonts w:eastAsia="Times New Roman"/>
          <w:sz w:val="16"/>
          <w:szCs w:val="22"/>
          <w:lang w:eastAsia="pl-PL"/>
        </w:rPr>
        <w:tab/>
      </w:r>
      <w:r w:rsidR="00CC336A" w:rsidRPr="00CC336A">
        <w:rPr>
          <w:rFonts w:eastAsia="Times New Roman"/>
          <w:sz w:val="16"/>
          <w:szCs w:val="22"/>
          <w:lang w:eastAsia="pl-PL"/>
        </w:rPr>
        <w:tab/>
      </w:r>
      <w:r w:rsidR="00CC336A" w:rsidRPr="00CC336A">
        <w:rPr>
          <w:rFonts w:eastAsia="Times New Roman"/>
          <w:sz w:val="16"/>
          <w:szCs w:val="22"/>
          <w:lang w:eastAsia="pl-PL"/>
        </w:rPr>
        <w:tab/>
      </w:r>
      <w:r>
        <w:rPr>
          <w:rFonts w:eastAsia="Times New Roman"/>
          <w:sz w:val="16"/>
          <w:szCs w:val="22"/>
          <w:lang w:eastAsia="pl-PL"/>
        </w:rPr>
        <w:t xml:space="preserve"> </w:t>
      </w:r>
      <w:r w:rsidR="00CC336A" w:rsidRPr="00CC336A">
        <w:rPr>
          <w:rFonts w:eastAsia="Times New Roman"/>
          <w:sz w:val="16"/>
          <w:szCs w:val="22"/>
          <w:lang w:eastAsia="pl-PL"/>
        </w:rPr>
        <w:t>/podpisano elektronicznie/</w:t>
      </w:r>
    </w:p>
    <w:sectPr w:rsidR="00A47A30" w:rsidRPr="00B32B79" w:rsidSect="00CC336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D3C3" w14:textId="77777777" w:rsidR="00BC19FB" w:rsidRDefault="00BC19FB">
      <w:pPr>
        <w:spacing w:after="0" w:line="240" w:lineRule="auto"/>
      </w:pPr>
      <w:r>
        <w:separator/>
      </w:r>
    </w:p>
  </w:endnote>
  <w:endnote w:type="continuationSeparator" w:id="0">
    <w:p w14:paraId="2259F1BE" w14:textId="77777777" w:rsidR="00BC19FB" w:rsidRDefault="00BC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6520" w14:textId="20D87C7F" w:rsidR="00727023" w:rsidRPr="00CC336A" w:rsidRDefault="00BC19FB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5A0B" w14:textId="77777777" w:rsidR="00BC19FB" w:rsidRDefault="00BC19FB">
      <w:pPr>
        <w:spacing w:after="0" w:line="240" w:lineRule="auto"/>
      </w:pPr>
      <w:r>
        <w:separator/>
      </w:r>
    </w:p>
  </w:footnote>
  <w:footnote w:type="continuationSeparator" w:id="0">
    <w:p w14:paraId="3D985110" w14:textId="77777777" w:rsidR="00BC19FB" w:rsidRDefault="00BC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0626" w14:textId="5BF4E2FA" w:rsidR="0003266E" w:rsidRPr="0003266E" w:rsidRDefault="0003266E" w:rsidP="0003266E">
    <w:pPr>
      <w:autoSpaceDE w:val="0"/>
      <w:autoSpaceDN w:val="0"/>
      <w:adjustRightInd w:val="0"/>
      <w:spacing w:after="0" w:line="288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6A"/>
    <w:rsid w:val="0003266E"/>
    <w:rsid w:val="002A7293"/>
    <w:rsid w:val="003A1959"/>
    <w:rsid w:val="003C53D9"/>
    <w:rsid w:val="00A47A30"/>
    <w:rsid w:val="00AC7287"/>
    <w:rsid w:val="00B460D2"/>
    <w:rsid w:val="00BC19FB"/>
    <w:rsid w:val="00CC336A"/>
    <w:rsid w:val="00CF4DD0"/>
    <w:rsid w:val="00D30276"/>
    <w:rsid w:val="00F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058"/>
  <w15:docId w15:val="{7D0BBCC7-5292-4DCF-BBFA-5D17D61A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3B0-FCA9-45E5-A12F-27438DC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Alina Pyz</cp:lastModifiedBy>
  <cp:revision>2</cp:revision>
  <dcterms:created xsi:type="dcterms:W3CDTF">2025-12-23T10:58:00Z</dcterms:created>
  <dcterms:modified xsi:type="dcterms:W3CDTF">2025-12-23T10:58:00Z</dcterms:modified>
</cp:coreProperties>
</file>