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0" w:rsidRPr="007D12CB" w:rsidRDefault="00A93970" w:rsidP="000B49A6">
      <w:pPr>
        <w:keepLines/>
        <w:autoSpaceDE w:val="0"/>
        <w:ind w:left="327" w:right="25"/>
        <w:jc w:val="center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>UMOW</w:t>
      </w:r>
      <w:r w:rsidR="00CE4D00" w:rsidRPr="007D12CB">
        <w:rPr>
          <w:rFonts w:ascii="Cambria" w:hAnsi="Cambria" w:cs="Tahoma"/>
          <w:b/>
          <w:bCs/>
          <w:sz w:val="20"/>
          <w:szCs w:val="20"/>
        </w:rPr>
        <w:t>A</w:t>
      </w:r>
      <w:r w:rsidR="000B49A6" w:rsidRPr="007D12CB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7D12CB">
        <w:rPr>
          <w:rFonts w:ascii="Cambria" w:hAnsi="Cambria" w:cs="Tahoma"/>
          <w:b/>
          <w:bCs/>
          <w:sz w:val="20"/>
          <w:szCs w:val="20"/>
        </w:rPr>
        <w:t xml:space="preserve">   </w:t>
      </w:r>
      <w:r w:rsidR="00D97CFE">
        <w:rPr>
          <w:rFonts w:ascii="Cambria" w:hAnsi="Cambria"/>
          <w:sz w:val="22"/>
          <w:szCs w:val="22"/>
        </w:rPr>
        <w:t>nr …………..</w:t>
      </w:r>
    </w:p>
    <w:p w:rsidR="00A93970" w:rsidRPr="007D12CB" w:rsidRDefault="00A93970" w:rsidP="00A93970">
      <w:pPr>
        <w:keepLines/>
        <w:autoSpaceDE w:val="0"/>
        <w:jc w:val="center"/>
        <w:rPr>
          <w:rFonts w:ascii="Cambria" w:hAnsi="Cambria" w:cs="Tahoma"/>
          <w:sz w:val="20"/>
          <w:szCs w:val="20"/>
        </w:rPr>
      </w:pPr>
    </w:p>
    <w:p w:rsidR="00310726" w:rsidRP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10726">
        <w:rPr>
          <w:rFonts w:ascii="Cambria" w:hAnsi="Cambria" w:cs="Arial"/>
          <w:color w:val="000000"/>
          <w:sz w:val="20"/>
          <w:szCs w:val="20"/>
        </w:rPr>
        <w:t>Zawarta w dniu  …………………….  r. w Stalowej Woli pomiędzy:</w:t>
      </w:r>
    </w:p>
    <w:p w:rsidR="00310726" w:rsidRP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10726">
        <w:rPr>
          <w:rFonts w:ascii="Cambria" w:hAnsi="Cambria" w:cs="Arial"/>
          <w:color w:val="000000"/>
          <w:sz w:val="20"/>
          <w:szCs w:val="20"/>
        </w:rPr>
        <w:t xml:space="preserve">Sądem Rejonowym w Stalowej Woli z siedzibą w Stalowej Woli, </w:t>
      </w:r>
      <w:r w:rsidRPr="00310726">
        <w:rPr>
          <w:rFonts w:ascii="Cambria" w:hAnsi="Cambria" w:cs="Arial"/>
          <w:iCs/>
          <w:color w:val="000000"/>
          <w:sz w:val="20"/>
          <w:szCs w:val="20"/>
        </w:rPr>
        <w:t>ul. ks.</w:t>
      </w:r>
      <w:r w:rsidRPr="00310726">
        <w:rPr>
          <w:rFonts w:ascii="Cambria" w:hAnsi="Cambria" w:cs="Arial"/>
          <w:sz w:val="20"/>
          <w:szCs w:val="20"/>
        </w:rPr>
        <w:t xml:space="preserve"> Jerzego</w:t>
      </w:r>
      <w:r w:rsidRPr="00310726">
        <w:rPr>
          <w:rFonts w:ascii="Cambria" w:hAnsi="Cambria" w:cs="Arial"/>
          <w:iCs/>
          <w:color w:val="000000"/>
          <w:sz w:val="20"/>
          <w:szCs w:val="20"/>
        </w:rPr>
        <w:t xml:space="preserve"> Popiełuszki 16, 37 – 450 Stalowa Wola</w:t>
      </w:r>
      <w:r w:rsidRPr="00310726">
        <w:rPr>
          <w:rFonts w:ascii="Cambria" w:hAnsi="Cambria" w:cs="Arial"/>
          <w:color w:val="000000"/>
          <w:sz w:val="20"/>
          <w:szCs w:val="20"/>
        </w:rPr>
        <w:t>, NIP: 865–10–71–005, REGON: 000324518</w:t>
      </w:r>
    </w:p>
    <w:p w:rsid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10726">
        <w:rPr>
          <w:rFonts w:ascii="Cambria" w:hAnsi="Cambria" w:cs="Arial"/>
          <w:color w:val="000000"/>
          <w:sz w:val="20"/>
          <w:szCs w:val="20"/>
        </w:rPr>
        <w:t xml:space="preserve">reprezentowanym przez: </w:t>
      </w:r>
    </w:p>
    <w:p w:rsidR="00310726" w:rsidRP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Panią Ewę</w:t>
      </w:r>
      <w:r w:rsidRPr="00310726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10726">
        <w:rPr>
          <w:rFonts w:ascii="Cambria" w:hAnsi="Cambria" w:cs="Arial"/>
          <w:color w:val="000000"/>
          <w:sz w:val="20"/>
          <w:szCs w:val="20"/>
        </w:rPr>
        <w:t>Habuda</w:t>
      </w:r>
      <w:proofErr w:type="spellEnd"/>
      <w:r w:rsidRPr="00310726">
        <w:rPr>
          <w:rFonts w:ascii="Cambria" w:hAnsi="Cambria" w:cs="Arial"/>
          <w:color w:val="000000"/>
          <w:sz w:val="20"/>
          <w:szCs w:val="20"/>
        </w:rPr>
        <w:t xml:space="preserve"> – Dyrektor</w:t>
      </w:r>
      <w:r>
        <w:rPr>
          <w:rFonts w:ascii="Cambria" w:hAnsi="Cambria" w:cs="Arial"/>
          <w:color w:val="000000"/>
          <w:sz w:val="20"/>
          <w:szCs w:val="20"/>
        </w:rPr>
        <w:t>a</w:t>
      </w:r>
      <w:r w:rsidRPr="00310726">
        <w:rPr>
          <w:rFonts w:ascii="Cambria" w:hAnsi="Cambria" w:cs="Arial"/>
          <w:color w:val="000000"/>
          <w:sz w:val="20"/>
          <w:szCs w:val="20"/>
        </w:rPr>
        <w:t xml:space="preserve"> Sądu Rejonowego w Stalowej Woli</w:t>
      </w:r>
    </w:p>
    <w:p w:rsidR="00310726" w:rsidRP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10726">
        <w:rPr>
          <w:rFonts w:ascii="Cambria" w:hAnsi="Cambria" w:cs="Arial"/>
          <w:color w:val="000000"/>
          <w:sz w:val="20"/>
          <w:szCs w:val="20"/>
        </w:rPr>
        <w:t xml:space="preserve">   </w:t>
      </w:r>
    </w:p>
    <w:p w:rsidR="00310726" w:rsidRPr="00310726" w:rsidRDefault="00310726" w:rsidP="00310726">
      <w:pPr>
        <w:tabs>
          <w:tab w:val="left" w:pos="2127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10726">
        <w:rPr>
          <w:rFonts w:ascii="Cambria" w:hAnsi="Cambria" w:cs="Arial"/>
          <w:color w:val="000000"/>
          <w:sz w:val="20"/>
          <w:szCs w:val="20"/>
        </w:rPr>
        <w:t>zwanymi w treści umowy „</w:t>
      </w:r>
      <w:r w:rsidRPr="00310726">
        <w:rPr>
          <w:rFonts w:ascii="Cambria" w:hAnsi="Cambria" w:cs="Arial"/>
          <w:b/>
          <w:color w:val="000000"/>
          <w:sz w:val="20"/>
          <w:szCs w:val="20"/>
        </w:rPr>
        <w:t>Zamawiającym”</w:t>
      </w:r>
      <w:r>
        <w:rPr>
          <w:rFonts w:ascii="Cambria" w:hAnsi="Cambria" w:cs="Arial"/>
          <w:color w:val="000000"/>
          <w:sz w:val="20"/>
          <w:szCs w:val="20"/>
        </w:rPr>
        <w:t xml:space="preserve">, </w:t>
      </w:r>
    </w:p>
    <w:p w:rsidR="00F705A3" w:rsidRPr="007D12CB" w:rsidRDefault="00F705A3" w:rsidP="00F705A3">
      <w:pPr>
        <w:spacing w:before="120" w:after="120"/>
        <w:jc w:val="both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bCs/>
          <w:sz w:val="20"/>
          <w:szCs w:val="20"/>
        </w:rPr>
        <w:t>a</w:t>
      </w:r>
    </w:p>
    <w:p w:rsidR="00F705A3" w:rsidRPr="007D12CB" w:rsidRDefault="00F705A3" w:rsidP="00F705A3">
      <w:pPr>
        <w:spacing w:before="120"/>
        <w:jc w:val="both"/>
        <w:rPr>
          <w:rFonts w:ascii="Cambria" w:hAnsi="Cambria" w:cs="Tahoma"/>
          <w:b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…………………………………</w:t>
      </w:r>
    </w:p>
    <w:p w:rsidR="00F705A3" w:rsidRPr="007D12CB" w:rsidRDefault="00F705A3" w:rsidP="00F705A3">
      <w:pPr>
        <w:spacing w:before="12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reprezentowanym  przez:</w:t>
      </w:r>
    </w:p>
    <w:p w:rsidR="00F705A3" w:rsidRPr="007D12CB" w:rsidRDefault="00F705A3" w:rsidP="00F705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iCs/>
          <w:sz w:val="20"/>
          <w:szCs w:val="20"/>
        </w:rPr>
        <w:t>………………………..</w:t>
      </w:r>
    </w:p>
    <w:p w:rsidR="00F705A3" w:rsidRPr="007D12CB" w:rsidRDefault="00F705A3" w:rsidP="00F705A3">
      <w:pPr>
        <w:spacing w:before="12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zwanym w treści umowy </w:t>
      </w:r>
      <w:r w:rsidRPr="007D12CB">
        <w:rPr>
          <w:rFonts w:ascii="Cambria" w:hAnsi="Cambria" w:cs="Tahoma"/>
          <w:b/>
          <w:sz w:val="20"/>
          <w:szCs w:val="20"/>
        </w:rPr>
        <w:t>Wykonawcą</w:t>
      </w:r>
      <w:r w:rsidRPr="007D12CB">
        <w:rPr>
          <w:rFonts w:ascii="Cambria" w:hAnsi="Cambria" w:cs="Tahoma"/>
          <w:sz w:val="20"/>
          <w:szCs w:val="20"/>
        </w:rPr>
        <w:t xml:space="preserve">, </w:t>
      </w:r>
    </w:p>
    <w:p w:rsidR="00F705A3" w:rsidRPr="007D12CB" w:rsidRDefault="00F705A3" w:rsidP="00F705A3">
      <w:pPr>
        <w:spacing w:before="12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o następującej treści:</w:t>
      </w:r>
    </w:p>
    <w:p w:rsidR="00F705A3" w:rsidRPr="007D12CB" w:rsidRDefault="00F705A3" w:rsidP="00F705A3">
      <w:pPr>
        <w:spacing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§ 1</w:t>
      </w:r>
    </w:p>
    <w:p w:rsidR="00F705A3" w:rsidRPr="00310726" w:rsidRDefault="00F705A3" w:rsidP="00C27404">
      <w:pPr>
        <w:pStyle w:val="Tekstpodstawowy"/>
        <w:numPr>
          <w:ilvl w:val="0"/>
          <w:numId w:val="3"/>
        </w:numPr>
        <w:spacing w:after="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Zamawiający zleca, a Wykonawca przyjmuje do wykonania </w:t>
      </w:r>
      <w:r w:rsidR="00310726" w:rsidRPr="00310726">
        <w:rPr>
          <w:rFonts w:ascii="Cambria" w:hAnsi="Cambria" w:cs="Tahoma"/>
          <w:sz w:val="20"/>
          <w:szCs w:val="20"/>
        </w:rPr>
        <w:t>usługę sprzątania biur i pomieszczeń Sądu Rejonowego w Stalowej Woli, przy ul. ks. Jerzego Popiełuszki 16 w Stalowej Woli</w:t>
      </w:r>
      <w:r w:rsidR="00310726">
        <w:rPr>
          <w:rFonts w:ascii="Cambria" w:hAnsi="Cambria" w:cs="Tahoma"/>
          <w:sz w:val="20"/>
          <w:szCs w:val="20"/>
        </w:rPr>
        <w:t xml:space="preserve">  określonych w opisie</w:t>
      </w:r>
      <w:r w:rsidRPr="00310726">
        <w:rPr>
          <w:rFonts w:ascii="Cambria" w:hAnsi="Cambria" w:cs="Tahoma"/>
          <w:sz w:val="20"/>
          <w:szCs w:val="20"/>
        </w:rPr>
        <w:t xml:space="preserve"> przedmiotu zamówienia stanowiącym załącznik nr </w:t>
      </w:r>
      <w:r w:rsidR="002B326B" w:rsidRPr="00310726">
        <w:rPr>
          <w:rFonts w:ascii="Cambria" w:hAnsi="Cambria" w:cs="Tahoma"/>
          <w:sz w:val="20"/>
          <w:szCs w:val="20"/>
        </w:rPr>
        <w:t>6</w:t>
      </w:r>
      <w:r w:rsidRPr="00310726">
        <w:rPr>
          <w:rFonts w:ascii="Cambria" w:hAnsi="Cambria" w:cs="Tahoma"/>
          <w:sz w:val="20"/>
          <w:szCs w:val="20"/>
        </w:rPr>
        <w:t xml:space="preserve"> do SIWZ. </w:t>
      </w:r>
    </w:p>
    <w:p w:rsidR="00F705A3" w:rsidRPr="007D12CB" w:rsidRDefault="00F705A3" w:rsidP="00F705A3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Zamawiający nie będzie zmniejszał wynagrodzenia za pomieszczenia wyłączone na czas remontu</w:t>
      </w:r>
      <w:r w:rsidR="00C27404">
        <w:rPr>
          <w:rFonts w:ascii="Cambria" w:hAnsi="Cambria" w:cs="Tahoma"/>
          <w:sz w:val="20"/>
          <w:szCs w:val="20"/>
        </w:rPr>
        <w:t>.</w:t>
      </w:r>
    </w:p>
    <w:p w:rsidR="00F705A3" w:rsidRPr="007D12CB" w:rsidRDefault="00F705A3" w:rsidP="00F705A3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Miejsce wykonania usługi i jej zakres oraz  powierzchnia pomieszczeń przeznaczonych do sprzątania została szczegółowo określona w charakterystyce przedmiotu zamówienia stanowiącym załącznik nr </w:t>
      </w:r>
      <w:r w:rsidR="002B326B">
        <w:rPr>
          <w:rFonts w:ascii="Cambria" w:hAnsi="Cambria" w:cs="Tahoma"/>
          <w:sz w:val="20"/>
          <w:szCs w:val="20"/>
        </w:rPr>
        <w:t>6</w:t>
      </w:r>
      <w:r w:rsidRPr="007D12CB">
        <w:rPr>
          <w:rFonts w:ascii="Cambria" w:hAnsi="Cambria" w:cs="Tahoma"/>
          <w:sz w:val="20"/>
          <w:szCs w:val="20"/>
        </w:rPr>
        <w:t xml:space="preserve"> do SIWZ.</w:t>
      </w:r>
    </w:p>
    <w:p w:rsidR="00F705A3" w:rsidRPr="007D12CB" w:rsidRDefault="00F705A3" w:rsidP="00F705A3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Wykonawca będzie wykonywał czynności określone w charakterystyce przedmiotu zamówienia stanowiącym załącznik nr </w:t>
      </w:r>
      <w:r w:rsidR="002B326B">
        <w:rPr>
          <w:rFonts w:ascii="Cambria" w:hAnsi="Cambria" w:cs="Tahoma"/>
          <w:sz w:val="20"/>
          <w:szCs w:val="20"/>
        </w:rPr>
        <w:t>6</w:t>
      </w:r>
      <w:r w:rsidRPr="007D12CB">
        <w:rPr>
          <w:rFonts w:ascii="Cambria" w:hAnsi="Cambria" w:cs="Tahoma"/>
          <w:sz w:val="20"/>
          <w:szCs w:val="20"/>
        </w:rPr>
        <w:t xml:space="preserve"> do SIWZ przy użyciu własnych materiałów i sprzętu.</w:t>
      </w:r>
    </w:p>
    <w:p w:rsidR="00F705A3" w:rsidRPr="007D12CB" w:rsidRDefault="00F705A3" w:rsidP="00F705A3">
      <w:pPr>
        <w:jc w:val="center"/>
        <w:rPr>
          <w:rFonts w:ascii="Cambria" w:hAnsi="Cambria" w:cs="Tahoma"/>
          <w:b/>
          <w:sz w:val="20"/>
          <w:szCs w:val="20"/>
        </w:rPr>
      </w:pPr>
    </w:p>
    <w:p w:rsidR="00F705A3" w:rsidRPr="007D12CB" w:rsidRDefault="00F705A3" w:rsidP="00F705A3">
      <w:pPr>
        <w:spacing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§ 2</w:t>
      </w:r>
    </w:p>
    <w:p w:rsidR="00F705A3" w:rsidRPr="007D12CB" w:rsidRDefault="00F705A3" w:rsidP="00F705A3">
      <w:pPr>
        <w:pStyle w:val="Tekstblokowy"/>
        <w:numPr>
          <w:ilvl w:val="0"/>
          <w:numId w:val="6"/>
        </w:numPr>
        <w:ind w:right="49"/>
        <w:jc w:val="both"/>
        <w:rPr>
          <w:rFonts w:ascii="Cambria" w:hAnsi="Cambria" w:cs="Tahoma"/>
          <w:sz w:val="20"/>
        </w:rPr>
      </w:pPr>
      <w:r w:rsidRPr="007D12CB">
        <w:rPr>
          <w:rFonts w:ascii="Cambria" w:hAnsi="Cambria" w:cs="Tahoma"/>
          <w:sz w:val="20"/>
        </w:rPr>
        <w:t>Strony ustalają wynagrodzenie za wykonanie usługi za okres 12 miesięcy w kwocie …………….. brutto (słownie: …………………………………).</w:t>
      </w:r>
    </w:p>
    <w:p w:rsidR="00F705A3" w:rsidRPr="007D12CB" w:rsidRDefault="00F705A3" w:rsidP="00F705A3">
      <w:pPr>
        <w:pStyle w:val="Tekstblokowy"/>
        <w:numPr>
          <w:ilvl w:val="0"/>
          <w:numId w:val="6"/>
        </w:numPr>
        <w:ind w:right="49"/>
        <w:jc w:val="both"/>
        <w:rPr>
          <w:rFonts w:ascii="Cambria" w:hAnsi="Cambria" w:cs="Tahoma"/>
          <w:sz w:val="20"/>
        </w:rPr>
      </w:pPr>
      <w:r w:rsidRPr="007D12CB">
        <w:rPr>
          <w:rFonts w:ascii="Cambria" w:hAnsi="Cambria" w:cs="Tahoma"/>
          <w:sz w:val="20"/>
        </w:rPr>
        <w:t xml:space="preserve">Miesięczne wynagrodzenie za wykonanie usługi stanowi kwotę </w:t>
      </w:r>
      <w:r w:rsidRPr="007D12CB">
        <w:rPr>
          <w:rFonts w:ascii="Cambria" w:hAnsi="Cambria" w:cs="Tahoma"/>
          <w:b/>
          <w:sz w:val="20"/>
        </w:rPr>
        <w:t>…………….. zł</w:t>
      </w:r>
      <w:r w:rsidRPr="007D12CB">
        <w:rPr>
          <w:rFonts w:ascii="Cambria" w:hAnsi="Cambria" w:cs="Tahoma"/>
          <w:sz w:val="20"/>
        </w:rPr>
        <w:t xml:space="preserve"> brutto (słownie: ……………………………………).</w:t>
      </w:r>
    </w:p>
    <w:p w:rsidR="00F705A3" w:rsidRPr="007D12CB" w:rsidRDefault="00F705A3" w:rsidP="00F705A3">
      <w:pPr>
        <w:pStyle w:val="Tekstblokowy"/>
        <w:numPr>
          <w:ilvl w:val="0"/>
          <w:numId w:val="6"/>
        </w:numPr>
        <w:ind w:right="49"/>
        <w:jc w:val="both"/>
        <w:rPr>
          <w:rFonts w:ascii="Cambria" w:hAnsi="Cambria" w:cs="Tahoma"/>
          <w:sz w:val="20"/>
        </w:rPr>
      </w:pPr>
      <w:r w:rsidRPr="007D12CB">
        <w:rPr>
          <w:rFonts w:ascii="Cambria" w:hAnsi="Cambria" w:cs="Tahoma"/>
          <w:sz w:val="20"/>
        </w:rPr>
        <w:t>Zapłata wynagrodzenia będzie dokonywana co miesiąc w terminie do 30 dni od daty doręczenia faktury, przelewem na rachunek Wykonawcy wskazany w fakturze.</w:t>
      </w:r>
    </w:p>
    <w:p w:rsidR="00F705A3" w:rsidRPr="007D12CB" w:rsidRDefault="00F705A3" w:rsidP="00F705A3">
      <w:pPr>
        <w:spacing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§ 3</w:t>
      </w:r>
    </w:p>
    <w:p w:rsidR="00F705A3" w:rsidRPr="007D12CB" w:rsidRDefault="00F705A3" w:rsidP="00F705A3">
      <w:pPr>
        <w:pStyle w:val="Tekstpodstawowy3"/>
        <w:tabs>
          <w:tab w:val="num" w:pos="0"/>
        </w:tabs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Umowa obowiązuje od dnia ……………………… do dnia …………………</w:t>
      </w:r>
    </w:p>
    <w:p w:rsidR="00F705A3" w:rsidRPr="007D12CB" w:rsidRDefault="00F705A3" w:rsidP="00F705A3">
      <w:pPr>
        <w:spacing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§ 4</w:t>
      </w:r>
    </w:p>
    <w:p w:rsidR="00F705A3" w:rsidRPr="007D12CB" w:rsidRDefault="00F705A3" w:rsidP="00F705A3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284" w:right="-6" w:hanging="284"/>
        <w:jc w:val="both"/>
        <w:rPr>
          <w:rFonts w:ascii="Cambria" w:hAnsi="Cambria" w:cs="Tahoma"/>
          <w:bCs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>Zamawiającemu przysługuje prawo rozwiązania umowy ze skutkiem natychmiastowym bez zachowania okresu wypowiedzenia w szczególności gdy:</w:t>
      </w:r>
    </w:p>
    <w:p w:rsidR="00F705A3" w:rsidRPr="007D12CB" w:rsidRDefault="00F705A3" w:rsidP="00F705A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1134"/>
          <w:tab w:val="num" w:pos="1701"/>
        </w:tabs>
        <w:autoSpaceDE w:val="0"/>
        <w:autoSpaceDN w:val="0"/>
        <w:adjustRightInd w:val="0"/>
        <w:ind w:left="1134" w:right="-6" w:hanging="425"/>
        <w:jc w:val="both"/>
        <w:rPr>
          <w:rFonts w:ascii="Cambria" w:hAnsi="Cambria" w:cs="Tahoma"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 xml:space="preserve"> wykonawca nie rozpoczął sprzątania przez trzy dni od daty obowiązywania umowy,</w:t>
      </w:r>
    </w:p>
    <w:p w:rsidR="00F705A3" w:rsidRPr="007D12CB" w:rsidRDefault="00F705A3" w:rsidP="00F705A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1134"/>
          <w:tab w:val="num" w:pos="1701"/>
        </w:tabs>
        <w:autoSpaceDE w:val="0"/>
        <w:autoSpaceDN w:val="0"/>
        <w:adjustRightInd w:val="0"/>
        <w:ind w:left="1134" w:right="-6" w:hanging="425"/>
        <w:jc w:val="both"/>
        <w:rPr>
          <w:rFonts w:ascii="Cambria" w:hAnsi="Cambria" w:cs="Tahoma"/>
          <w:bCs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 xml:space="preserve"> wykonawca przerwie świadczenie usługi sprzątania przez trzy kolejne dni robocze,</w:t>
      </w:r>
    </w:p>
    <w:p w:rsidR="00F705A3" w:rsidRPr="007D12CB" w:rsidRDefault="00F705A3" w:rsidP="00F705A3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1134" w:right="-6" w:hanging="425"/>
        <w:jc w:val="both"/>
        <w:rPr>
          <w:rFonts w:ascii="Cambria" w:hAnsi="Cambria" w:cs="Tahoma"/>
          <w:bCs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 xml:space="preserve"> w razie powtarzających się przypadków nienależytego wykonania umowy.</w:t>
      </w:r>
    </w:p>
    <w:p w:rsidR="00F705A3" w:rsidRPr="007D12CB" w:rsidRDefault="00F705A3" w:rsidP="00F705A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1134"/>
          <w:tab w:val="num" w:pos="1701"/>
        </w:tabs>
        <w:autoSpaceDE w:val="0"/>
        <w:autoSpaceDN w:val="0"/>
        <w:adjustRightInd w:val="0"/>
        <w:ind w:left="1134" w:right="-6" w:hanging="425"/>
        <w:jc w:val="both"/>
        <w:rPr>
          <w:rFonts w:ascii="Cambria" w:hAnsi="Cambria" w:cs="Tahoma"/>
          <w:bCs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 xml:space="preserve"> nie przyznano lub ograniczono środki finansowe na kolejny rok budżetowy.</w:t>
      </w:r>
    </w:p>
    <w:p w:rsidR="00F705A3" w:rsidRPr="007D12CB" w:rsidRDefault="00F705A3" w:rsidP="00F705A3">
      <w:pPr>
        <w:widowControl w:val="0"/>
        <w:numPr>
          <w:ilvl w:val="0"/>
          <w:numId w:val="5"/>
        </w:numPr>
        <w:tabs>
          <w:tab w:val="clear" w:pos="720"/>
          <w:tab w:val="left" w:pos="567"/>
          <w:tab w:val="num" w:pos="1134"/>
          <w:tab w:val="num" w:pos="1701"/>
        </w:tabs>
        <w:autoSpaceDE w:val="0"/>
        <w:autoSpaceDN w:val="0"/>
        <w:adjustRightInd w:val="0"/>
        <w:ind w:left="1134" w:right="-6" w:hanging="425"/>
        <w:jc w:val="both"/>
        <w:rPr>
          <w:rFonts w:ascii="Cambria" w:hAnsi="Cambria" w:cs="Tahoma"/>
          <w:bCs/>
          <w:sz w:val="20"/>
          <w:szCs w:val="20"/>
          <w:lang w:eastAsia="en-US"/>
        </w:rPr>
      </w:pPr>
      <w:r w:rsidRPr="007D12CB">
        <w:rPr>
          <w:rFonts w:ascii="Cambria" w:hAnsi="Cambria" w:cs="Tahoma"/>
          <w:sz w:val="20"/>
          <w:szCs w:val="20"/>
          <w:lang w:eastAsia="en-US"/>
        </w:rPr>
        <w:t>stwierdzono przypadek zatrudnienia osób wskazanych do wykonywania usługi w sposób inny niż wymagano w SIWZ</w:t>
      </w:r>
      <w:r w:rsidRPr="007D12CB">
        <w:rPr>
          <w:rFonts w:ascii="Cambria" w:hAnsi="Cambria" w:cs="Tahoma"/>
          <w:sz w:val="20"/>
          <w:szCs w:val="20"/>
        </w:rPr>
        <w:t>.</w:t>
      </w:r>
    </w:p>
    <w:p w:rsidR="00F705A3" w:rsidRPr="007D12CB" w:rsidRDefault="00F705A3" w:rsidP="00F705A3">
      <w:pPr>
        <w:pStyle w:val="Tekstpodstawowy3"/>
        <w:widowControl w:val="0"/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right="-8" w:hanging="284"/>
        <w:jc w:val="both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Przez powtarzające się przypadki nienależytego wykonania umowy należy rozumieć trzykrotną, uzasadnioną reklamację Zamawiającego.</w:t>
      </w:r>
    </w:p>
    <w:p w:rsidR="00F705A3" w:rsidRPr="007D12CB" w:rsidRDefault="00F705A3" w:rsidP="00F705A3">
      <w:pPr>
        <w:pStyle w:val="Tekstpodstawowy3"/>
        <w:widowControl w:val="0"/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right="-8" w:hanging="284"/>
        <w:jc w:val="both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bCs/>
          <w:sz w:val="20"/>
          <w:szCs w:val="20"/>
        </w:rPr>
        <w:t xml:space="preserve">Wykonawcy </w:t>
      </w:r>
      <w:r w:rsidRPr="007D12CB">
        <w:rPr>
          <w:rFonts w:ascii="Cambria" w:hAnsi="Cambria" w:cs="Tahoma"/>
          <w:sz w:val="20"/>
          <w:szCs w:val="20"/>
        </w:rPr>
        <w:t xml:space="preserve">przysługuje prawo rozwiązania umowy z zachowaniem jednomiesięcznego okresu wypowiedzenia w przypadku gdy Zamawiający dopuszcza się zwłoki z zapłatą wynagrodzenia co najmniej za trzy miesiące. </w:t>
      </w:r>
    </w:p>
    <w:p w:rsidR="00F705A3" w:rsidRPr="007D12CB" w:rsidRDefault="00F705A3" w:rsidP="00F705A3">
      <w:pPr>
        <w:pStyle w:val="Tekstpodstawowy3"/>
        <w:widowControl w:val="0"/>
        <w:numPr>
          <w:ilvl w:val="1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right="-8" w:hanging="284"/>
        <w:jc w:val="both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Zamawiający zastrzega sobie prawo rozwiązania umowy za uprzednim miesięcznym okresem </w:t>
      </w:r>
      <w:r w:rsidRPr="007D12CB">
        <w:rPr>
          <w:rFonts w:ascii="Cambria" w:hAnsi="Cambria" w:cs="Tahoma"/>
          <w:sz w:val="20"/>
          <w:szCs w:val="20"/>
        </w:rPr>
        <w:lastRenderedPageBreak/>
        <w:t>wypowiedzenia w innych uzasadnionych przypadkach.</w:t>
      </w:r>
    </w:p>
    <w:p w:rsidR="002B326B" w:rsidRDefault="002B326B" w:rsidP="00F705A3">
      <w:pPr>
        <w:spacing w:line="360" w:lineRule="auto"/>
        <w:ind w:right="-8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705A3" w:rsidRPr="007D12CB" w:rsidRDefault="00F705A3" w:rsidP="00F705A3">
      <w:pPr>
        <w:spacing w:line="360" w:lineRule="auto"/>
        <w:ind w:right="-8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>§ 5</w:t>
      </w:r>
    </w:p>
    <w:p w:rsidR="00F705A3" w:rsidRPr="007D12CB" w:rsidRDefault="00F705A3" w:rsidP="00F705A3">
      <w:pPr>
        <w:numPr>
          <w:ilvl w:val="0"/>
          <w:numId w:val="2"/>
        </w:numPr>
        <w:tabs>
          <w:tab w:val="clear" w:pos="720"/>
          <w:tab w:val="left" w:pos="10710"/>
        </w:tabs>
        <w:ind w:left="284" w:right="-1" w:hanging="425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Wykonawca zobowiązuje się zapłacić Zamawiającemu kary umowne w wysokości:</w:t>
      </w:r>
    </w:p>
    <w:p w:rsidR="00F705A3" w:rsidRPr="007D12CB" w:rsidRDefault="00F705A3" w:rsidP="00F705A3">
      <w:pPr>
        <w:widowControl w:val="0"/>
        <w:numPr>
          <w:ilvl w:val="1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 każdy dzień nie wykonania usługi sprzątania w wysokości 0,2% wynagrodzenia określonego w § 2 ust. 1;</w:t>
      </w:r>
    </w:p>
    <w:p w:rsidR="00F705A3" w:rsidRPr="007D12CB" w:rsidRDefault="00F705A3" w:rsidP="00F705A3">
      <w:pPr>
        <w:widowControl w:val="0"/>
        <w:numPr>
          <w:ilvl w:val="1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w przypadku rozwiązania umowy przez Zamawiającego z winy Wykonawcy w wysokości 10 % wynagrodzenia określonego w § 2 ust. 1 </w:t>
      </w:r>
    </w:p>
    <w:p w:rsidR="00F705A3" w:rsidRPr="007D12CB" w:rsidRDefault="00F705A3" w:rsidP="00F705A3">
      <w:pPr>
        <w:widowControl w:val="0"/>
        <w:numPr>
          <w:ilvl w:val="1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 xml:space="preserve">za każdy przypadek niewykonania usługi sprzątania lub nienależytego wykonania oraz użyciu środków chemicznych do sprzątania niezgodnie z założeniami określonym w załącznik nr </w:t>
      </w:r>
      <w:r w:rsidR="002B326B">
        <w:rPr>
          <w:rFonts w:ascii="Cambria" w:hAnsi="Cambria" w:cs="Tahoma"/>
          <w:sz w:val="20"/>
          <w:szCs w:val="20"/>
        </w:rPr>
        <w:t>6</w:t>
      </w:r>
      <w:r w:rsidRPr="007D12CB">
        <w:rPr>
          <w:rFonts w:ascii="Cambria" w:hAnsi="Cambria" w:cs="Tahoma"/>
          <w:sz w:val="20"/>
          <w:szCs w:val="20"/>
        </w:rPr>
        <w:t xml:space="preserve"> do SIWZ w wysokości 500zł. Wskazana wysokość kary umownej będzie sumowana w przypadku stwierdzenia więcej niż jednego przypadku.</w:t>
      </w:r>
    </w:p>
    <w:p w:rsidR="00F705A3" w:rsidRPr="007D12CB" w:rsidRDefault="00F705A3" w:rsidP="00F705A3">
      <w:pPr>
        <w:widowControl w:val="0"/>
        <w:numPr>
          <w:ilvl w:val="1"/>
          <w:numId w:val="2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 każdy stwierdzony przypadek nieobecności osoby przewidzianych do wykonywania usługi sprzątania w wysokości 100 zł za każdą godzinę nieobecności kary umowne podlegają sumowaniu.</w:t>
      </w:r>
    </w:p>
    <w:p w:rsidR="00F705A3" w:rsidRPr="007D12CB" w:rsidRDefault="00F705A3" w:rsidP="00F705A3">
      <w:pPr>
        <w:widowControl w:val="0"/>
        <w:numPr>
          <w:ilvl w:val="1"/>
          <w:numId w:val="2"/>
        </w:numPr>
        <w:tabs>
          <w:tab w:val="clear" w:pos="1793"/>
          <w:tab w:val="num" w:pos="709"/>
        </w:tabs>
        <w:autoSpaceDE w:val="0"/>
        <w:autoSpaceDN w:val="0"/>
        <w:adjustRightInd w:val="0"/>
        <w:ind w:left="709" w:firstLine="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 każdy przypadek stwierdzenia zatrudnienia osób wskazanych do wykonywania umowy w sposób niezgodny z wymogami SIWZ w wysokości 1000 zł kary umowne podlegają sumowaniu.</w:t>
      </w:r>
    </w:p>
    <w:p w:rsidR="00F705A3" w:rsidRPr="007D12CB" w:rsidRDefault="00F705A3" w:rsidP="00F705A3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mbria" w:hAnsi="Cambria" w:cs="Tahoma"/>
          <w:strike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F705A3" w:rsidRPr="007D12CB" w:rsidRDefault="00F705A3" w:rsidP="00F705A3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mbria" w:hAnsi="Cambria" w:cs="Tahoma"/>
          <w:strike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F705A3" w:rsidRPr="007D12CB" w:rsidRDefault="00F705A3" w:rsidP="00F705A3">
      <w:pPr>
        <w:keepLines/>
        <w:spacing w:after="120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br/>
        <w:t>§ 6</w:t>
      </w:r>
    </w:p>
    <w:p w:rsidR="00F705A3" w:rsidRPr="007D12CB" w:rsidRDefault="00F705A3" w:rsidP="00F705A3">
      <w:pPr>
        <w:keepLines/>
        <w:jc w:val="both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umowy.</w:t>
      </w:r>
    </w:p>
    <w:p w:rsidR="00F705A3" w:rsidRPr="007D12CB" w:rsidRDefault="00F705A3" w:rsidP="00F705A3">
      <w:pPr>
        <w:keepLines/>
        <w:spacing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F705A3" w:rsidRPr="007D12CB" w:rsidRDefault="00F705A3" w:rsidP="00F705A3">
      <w:pPr>
        <w:keepLines/>
        <w:spacing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>§ 7</w:t>
      </w:r>
    </w:p>
    <w:p w:rsidR="00F705A3" w:rsidRPr="007D12CB" w:rsidRDefault="00F705A3" w:rsidP="00F705A3">
      <w:pPr>
        <w:tabs>
          <w:tab w:val="num" w:pos="0"/>
        </w:tabs>
        <w:ind w:right="-1"/>
        <w:jc w:val="both"/>
        <w:rPr>
          <w:rFonts w:ascii="Cambria" w:hAnsi="Cambria" w:cs="Tahoma"/>
          <w:snapToGrid w:val="0"/>
          <w:sz w:val="20"/>
          <w:szCs w:val="20"/>
        </w:rPr>
      </w:pPr>
      <w:r w:rsidRPr="007D12CB">
        <w:rPr>
          <w:rFonts w:ascii="Cambria" w:hAnsi="Cambria" w:cs="Tahoma"/>
          <w:snapToGrid w:val="0"/>
          <w:sz w:val="20"/>
          <w:szCs w:val="20"/>
        </w:rPr>
        <w:t xml:space="preserve">Zmiana postanowień niniejszej umowy może nastąpić </w:t>
      </w:r>
      <w:r w:rsidR="002B326B">
        <w:rPr>
          <w:rFonts w:ascii="Cambria" w:hAnsi="Cambria" w:cs="Tahoma"/>
          <w:snapToGrid w:val="0"/>
          <w:sz w:val="20"/>
          <w:szCs w:val="20"/>
        </w:rPr>
        <w:t xml:space="preserve">na zasadach określonych art. 144 ustawy </w:t>
      </w:r>
      <w:r w:rsidRPr="007D12CB">
        <w:rPr>
          <w:rFonts w:ascii="Cambria" w:hAnsi="Cambria" w:cs="Tahoma"/>
          <w:snapToGrid w:val="0"/>
          <w:sz w:val="20"/>
          <w:szCs w:val="20"/>
        </w:rPr>
        <w:t>za zgodą obu stron wyrażoną na piśmie pod rygorem nieważności.</w:t>
      </w:r>
    </w:p>
    <w:p w:rsidR="002B326B" w:rsidRDefault="002B326B" w:rsidP="002B326B">
      <w:pPr>
        <w:keepLines/>
        <w:spacing w:after="120"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B326B" w:rsidRPr="00763A4D" w:rsidRDefault="002B326B" w:rsidP="002B326B">
      <w:pPr>
        <w:keepLines/>
        <w:spacing w:after="120"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763A4D">
        <w:rPr>
          <w:rFonts w:ascii="Cambria" w:hAnsi="Cambria" w:cs="Tahoma"/>
          <w:b/>
          <w:bCs/>
          <w:sz w:val="20"/>
          <w:szCs w:val="20"/>
        </w:rPr>
        <w:t>§ 8</w:t>
      </w:r>
    </w:p>
    <w:p w:rsidR="002B326B" w:rsidRPr="00763A4D" w:rsidRDefault="002B326B" w:rsidP="002B326B">
      <w:pPr>
        <w:keepLines/>
        <w:spacing w:after="120" w:line="276" w:lineRule="auto"/>
        <w:ind w:left="426" w:hanging="426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/>
          <w:bCs/>
          <w:sz w:val="20"/>
          <w:szCs w:val="20"/>
        </w:rPr>
        <w:t>1.</w:t>
      </w:r>
      <w:r w:rsidRPr="00763A4D">
        <w:rPr>
          <w:rFonts w:ascii="Cambria" w:hAnsi="Cambria" w:cs="Tahoma"/>
          <w:b/>
          <w:bCs/>
          <w:sz w:val="20"/>
          <w:szCs w:val="20"/>
        </w:rPr>
        <w:tab/>
      </w:r>
      <w:r w:rsidRPr="00763A4D">
        <w:rPr>
          <w:rFonts w:ascii="Cambria" w:hAnsi="Cambria" w:cs="Tahoma"/>
          <w:bCs/>
          <w:sz w:val="20"/>
          <w:szCs w:val="20"/>
        </w:rPr>
        <w:t xml:space="preserve">Wykonawca jest odpowiedzialny za bezpieczeństwo i przestrzeganie przepisów i uregulowań prawnych obowiązujących w Rzeczypospolitej Polskiej, w tym stosowanych do prac z zakresu sprzątania wewnątrz budynku oraz na zewnątrz oraz zasad i przepisów BHP i ppoż. na terenie wykonywanej usługi. </w:t>
      </w:r>
    </w:p>
    <w:p w:rsidR="002B326B" w:rsidRPr="00763A4D" w:rsidRDefault="002B326B" w:rsidP="002B326B">
      <w:pPr>
        <w:pStyle w:val="Akapitzlist"/>
        <w:keepLines/>
        <w:numPr>
          <w:ilvl w:val="0"/>
          <w:numId w:val="8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skład przedmiotu zamówienia, jeżeli wykonanie tych czynności polega na wykonywaniu pracy w sposób określony w art. 22 § 1 ustawy z dnia 26 czerwca 1974 r. - Kodeks pracy (tekst jedn.: Dz. U. z 2014 r. poz. 1502, z </w:t>
      </w:r>
      <w:proofErr w:type="spellStart"/>
      <w:r w:rsidRPr="00763A4D">
        <w:rPr>
          <w:rFonts w:ascii="Cambria" w:hAnsi="Cambria" w:cs="Tahoma"/>
          <w:bCs/>
          <w:sz w:val="20"/>
          <w:szCs w:val="20"/>
        </w:rPr>
        <w:t>późn</w:t>
      </w:r>
      <w:proofErr w:type="spellEnd"/>
      <w:r w:rsidRPr="00763A4D">
        <w:rPr>
          <w:rFonts w:ascii="Cambria" w:hAnsi="Cambria" w:cs="Tahoma"/>
          <w:bCs/>
          <w:sz w:val="20"/>
          <w:szCs w:val="20"/>
        </w:rPr>
        <w:t>. zm.),</w:t>
      </w:r>
    </w:p>
    <w:p w:rsidR="002B326B" w:rsidRPr="00763A4D" w:rsidRDefault="002B326B" w:rsidP="002B326B">
      <w:pPr>
        <w:pStyle w:val="Akapitzlist"/>
        <w:keepLines/>
        <w:numPr>
          <w:ilvl w:val="0"/>
          <w:numId w:val="8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>Przed rozpoczęciem realizacji czynności, do których odnosi się Obowiązek Zatrudnienia Wykonawca przedłoży Zamawiającemu umowy o pracę (do wglądu oznacza, że</w:t>
      </w:r>
      <w:r w:rsidRPr="00763A4D">
        <w:rPr>
          <w:rFonts w:ascii="Cambria" w:hAnsi="Cambria"/>
          <w:sz w:val="20"/>
          <w:szCs w:val="20"/>
        </w:rPr>
        <w:t xml:space="preserve"> </w:t>
      </w:r>
      <w:r w:rsidRPr="00763A4D">
        <w:rPr>
          <w:rFonts w:ascii="Cambria" w:hAnsi="Cambria" w:cs="Tahoma"/>
          <w:bCs/>
          <w:sz w:val="20"/>
          <w:szCs w:val="20"/>
        </w:rPr>
        <w:t xml:space="preserve">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2B326B" w:rsidRPr="00763A4D" w:rsidRDefault="002B326B" w:rsidP="002B326B">
      <w:pPr>
        <w:pStyle w:val="Akapitzlist"/>
        <w:keepLines/>
        <w:numPr>
          <w:ilvl w:val="0"/>
          <w:numId w:val="8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2B326B" w:rsidRPr="00763A4D" w:rsidRDefault="002B326B" w:rsidP="002B326B">
      <w:pPr>
        <w:pStyle w:val="Akapitzlist"/>
        <w:keepLines/>
        <w:numPr>
          <w:ilvl w:val="0"/>
          <w:numId w:val="8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lastRenderedPageBreak/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2B326B" w:rsidRPr="00763A4D" w:rsidRDefault="002B326B" w:rsidP="002B326B">
      <w:pPr>
        <w:pStyle w:val="Akapitzlist"/>
        <w:keepLines/>
        <w:numPr>
          <w:ilvl w:val="0"/>
          <w:numId w:val="8"/>
        </w:numPr>
        <w:spacing w:after="120" w:line="276" w:lineRule="auto"/>
        <w:jc w:val="both"/>
        <w:rPr>
          <w:rFonts w:ascii="Cambria" w:hAnsi="Cambria" w:cs="Tahoma"/>
          <w:bCs/>
          <w:sz w:val="20"/>
          <w:szCs w:val="20"/>
        </w:rPr>
      </w:pPr>
      <w:r w:rsidRPr="00763A4D">
        <w:rPr>
          <w:rFonts w:ascii="Cambria" w:hAnsi="Cambria" w:cs="Tahoma"/>
          <w:bCs/>
          <w:sz w:val="20"/>
          <w:szCs w:val="20"/>
        </w:rPr>
        <w:t>Przedstawiciel Zamawiającego uprawniony jest do sprawdzania tożsamości Personelu Wykonawcy uczestniczącego w realizacji prac</w:t>
      </w:r>
    </w:p>
    <w:p w:rsidR="00F705A3" w:rsidRPr="007D12CB" w:rsidRDefault="00F705A3" w:rsidP="00F705A3">
      <w:pPr>
        <w:keepLines/>
        <w:spacing w:after="120"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 xml:space="preserve">§ </w:t>
      </w:r>
      <w:r w:rsidR="002B326B">
        <w:rPr>
          <w:rFonts w:ascii="Cambria" w:hAnsi="Cambria" w:cs="Tahoma"/>
          <w:b/>
          <w:bCs/>
          <w:sz w:val="20"/>
          <w:szCs w:val="20"/>
        </w:rPr>
        <w:t>9</w:t>
      </w:r>
    </w:p>
    <w:p w:rsidR="00F705A3" w:rsidRDefault="00F705A3" w:rsidP="00F705A3">
      <w:pPr>
        <w:pStyle w:val="Tekstpodstawowy2"/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Właściwym do rozpoznania sporów wynikłych na tle realizacji niniejszej umowy jest sąd właściwy dla siedziby Zamawiającego.</w:t>
      </w:r>
    </w:p>
    <w:p w:rsidR="00AC0576" w:rsidRDefault="00AC0576" w:rsidP="00AC0576">
      <w:pPr>
        <w:keepLines/>
        <w:spacing w:after="120"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10</w:t>
      </w:r>
    </w:p>
    <w:p w:rsidR="00AC0576" w:rsidRPr="00AC0576" w:rsidRDefault="00AC0576" w:rsidP="00AC0576">
      <w:pPr>
        <w:jc w:val="both"/>
        <w:rPr>
          <w:rFonts w:ascii="Cambria" w:eastAsiaTheme="minorHAnsi" w:hAnsi="Cambria"/>
          <w:sz w:val="20"/>
          <w:szCs w:val="20"/>
        </w:rPr>
      </w:pPr>
      <w:r w:rsidRPr="00AC0576">
        <w:rPr>
          <w:rFonts w:ascii="Cambria" w:hAnsi="Cambria"/>
          <w:sz w:val="20"/>
          <w:szCs w:val="20"/>
        </w:rPr>
        <w:t>Zamawiającemu przysługuje prawo wypowiedzenia umowy na dzień 31</w:t>
      </w:r>
      <w:r w:rsidR="00543788">
        <w:rPr>
          <w:rFonts w:ascii="Cambria" w:hAnsi="Cambria"/>
          <w:sz w:val="20"/>
          <w:szCs w:val="20"/>
        </w:rPr>
        <w:t xml:space="preserve"> </w:t>
      </w:r>
      <w:r w:rsidRPr="00AC0576">
        <w:rPr>
          <w:rFonts w:ascii="Cambria" w:hAnsi="Cambria"/>
          <w:sz w:val="20"/>
          <w:szCs w:val="20"/>
        </w:rPr>
        <w:t xml:space="preserve">grudnia każdego roku jeżeli zamawiający nie otrzyma zabezpieczenia finansowego na rok następny na co Wykonawca wyraża zgodę. </w:t>
      </w:r>
    </w:p>
    <w:p w:rsidR="00F705A3" w:rsidRPr="007D12CB" w:rsidRDefault="00F705A3" w:rsidP="00F705A3">
      <w:pPr>
        <w:keepNext/>
        <w:keepLines/>
        <w:spacing w:after="120" w:line="36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 xml:space="preserve">§ </w:t>
      </w:r>
      <w:r w:rsidR="00AC0576">
        <w:rPr>
          <w:rFonts w:ascii="Cambria" w:hAnsi="Cambria" w:cs="Tahoma"/>
          <w:b/>
          <w:bCs/>
          <w:sz w:val="20"/>
          <w:szCs w:val="20"/>
        </w:rPr>
        <w:t>11</w:t>
      </w:r>
    </w:p>
    <w:p w:rsidR="00F705A3" w:rsidRPr="007D12CB" w:rsidRDefault="00F705A3" w:rsidP="002B326B">
      <w:pPr>
        <w:keepLines/>
        <w:numPr>
          <w:ilvl w:val="0"/>
          <w:numId w:val="4"/>
        </w:numPr>
        <w:autoSpaceDE w:val="0"/>
        <w:spacing w:after="120"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W sprawach nie uregulowanych niniejszą umową obowiązują przepi</w:t>
      </w:r>
      <w:r w:rsidR="006A34F6">
        <w:rPr>
          <w:rFonts w:ascii="Cambria" w:hAnsi="Cambria" w:cs="Tahoma"/>
          <w:sz w:val="20"/>
          <w:szCs w:val="20"/>
        </w:rPr>
        <w:t>sy Kodeksu Cywilnego i Ustawy z </w:t>
      </w:r>
      <w:r w:rsidRPr="007D12CB">
        <w:rPr>
          <w:rFonts w:ascii="Cambria" w:hAnsi="Cambria" w:cs="Tahoma"/>
          <w:sz w:val="20"/>
          <w:szCs w:val="20"/>
        </w:rPr>
        <w:t xml:space="preserve">dnia 29-01-2004 r. Prawo Zamówień Publicznych (Dz. U. </w:t>
      </w:r>
      <w:r w:rsidR="006A34F6">
        <w:rPr>
          <w:rFonts w:ascii="Cambria" w:hAnsi="Cambria" w:cs="Tahoma"/>
          <w:sz w:val="20"/>
          <w:szCs w:val="20"/>
        </w:rPr>
        <w:t>201</w:t>
      </w:r>
      <w:r w:rsidR="00B95E9A">
        <w:rPr>
          <w:rFonts w:ascii="Cambria" w:hAnsi="Cambria" w:cs="Tahoma"/>
          <w:sz w:val="20"/>
          <w:szCs w:val="20"/>
        </w:rPr>
        <w:t>9</w:t>
      </w:r>
      <w:r w:rsidR="006A34F6">
        <w:rPr>
          <w:rFonts w:ascii="Cambria" w:hAnsi="Cambria" w:cs="Tahoma"/>
          <w:sz w:val="20"/>
          <w:szCs w:val="20"/>
        </w:rPr>
        <w:t xml:space="preserve">r. Nr poz. </w:t>
      </w:r>
      <w:r w:rsidR="00B95E9A">
        <w:rPr>
          <w:rFonts w:ascii="Cambria" w:hAnsi="Cambria" w:cs="Tahoma"/>
          <w:sz w:val="20"/>
          <w:szCs w:val="20"/>
        </w:rPr>
        <w:t>1843</w:t>
      </w:r>
      <w:r w:rsidR="002B326B">
        <w:rPr>
          <w:rFonts w:ascii="Cambria" w:hAnsi="Cambria" w:cs="Tahoma"/>
          <w:sz w:val="20"/>
          <w:szCs w:val="20"/>
        </w:rPr>
        <w:t xml:space="preserve"> </w:t>
      </w:r>
      <w:r w:rsidRPr="007D12CB">
        <w:rPr>
          <w:rFonts w:ascii="Cambria" w:hAnsi="Cambria" w:cs="Tahoma"/>
          <w:sz w:val="20"/>
          <w:szCs w:val="20"/>
        </w:rPr>
        <w:t xml:space="preserve">z </w:t>
      </w:r>
      <w:proofErr w:type="spellStart"/>
      <w:r w:rsidRPr="007D12CB">
        <w:rPr>
          <w:rFonts w:ascii="Cambria" w:hAnsi="Cambria" w:cs="Tahoma"/>
          <w:sz w:val="20"/>
          <w:szCs w:val="20"/>
        </w:rPr>
        <w:t>późn</w:t>
      </w:r>
      <w:proofErr w:type="spellEnd"/>
      <w:r w:rsidRPr="007D12CB">
        <w:rPr>
          <w:rFonts w:ascii="Cambria" w:hAnsi="Cambria" w:cs="Tahoma"/>
          <w:sz w:val="20"/>
          <w:szCs w:val="20"/>
        </w:rPr>
        <w:t>. zm.).</w:t>
      </w:r>
    </w:p>
    <w:p w:rsidR="00F705A3" w:rsidRPr="007D12CB" w:rsidRDefault="00F705A3" w:rsidP="00F705A3">
      <w:pPr>
        <w:keepLines/>
        <w:numPr>
          <w:ilvl w:val="0"/>
          <w:numId w:val="4"/>
        </w:numPr>
        <w:autoSpaceDE w:val="0"/>
        <w:spacing w:after="120"/>
        <w:jc w:val="both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Integralne części niniejszej umowy stanowią oferta Wykonawcy</w:t>
      </w:r>
      <w:r w:rsidRPr="007D12CB">
        <w:rPr>
          <w:rFonts w:ascii="Cambria" w:hAnsi="Cambria" w:cs="Tahoma"/>
          <w:bCs/>
          <w:sz w:val="20"/>
          <w:szCs w:val="20"/>
        </w:rPr>
        <w:t xml:space="preserve"> i </w:t>
      </w:r>
      <w:r w:rsidRPr="007D12CB">
        <w:rPr>
          <w:rFonts w:ascii="Cambria" w:hAnsi="Cambria" w:cs="Tahoma"/>
          <w:sz w:val="20"/>
          <w:szCs w:val="20"/>
        </w:rPr>
        <w:t>specyfikacja istotnych warunków zamówienia.</w:t>
      </w:r>
    </w:p>
    <w:p w:rsidR="00F705A3" w:rsidRPr="007D12CB" w:rsidRDefault="00F705A3" w:rsidP="00F705A3">
      <w:pPr>
        <w:keepLines/>
        <w:spacing w:after="120"/>
        <w:jc w:val="center"/>
        <w:rPr>
          <w:rFonts w:ascii="Cambria" w:hAnsi="Cambria" w:cs="Tahoma"/>
          <w:bCs/>
          <w:sz w:val="20"/>
          <w:szCs w:val="20"/>
        </w:rPr>
      </w:pPr>
      <w:r w:rsidRPr="007D12CB">
        <w:rPr>
          <w:rFonts w:ascii="Cambria" w:hAnsi="Cambria" w:cs="Tahoma"/>
          <w:b/>
          <w:bCs/>
          <w:sz w:val="20"/>
          <w:szCs w:val="20"/>
        </w:rPr>
        <w:t>§ 1</w:t>
      </w:r>
      <w:r w:rsidR="00AC0576">
        <w:rPr>
          <w:rFonts w:ascii="Cambria" w:hAnsi="Cambria" w:cs="Tahoma"/>
          <w:b/>
          <w:bCs/>
          <w:sz w:val="20"/>
          <w:szCs w:val="20"/>
        </w:rPr>
        <w:t>2</w:t>
      </w:r>
    </w:p>
    <w:p w:rsidR="00F705A3" w:rsidRPr="007D12CB" w:rsidRDefault="00F705A3" w:rsidP="00F705A3">
      <w:pPr>
        <w:keepLines/>
        <w:jc w:val="both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sz w:val="20"/>
          <w:szCs w:val="20"/>
        </w:rPr>
        <w:t>Umowa niniejsza sporządzona została w 2 jednobrzmiących egzemplarzach, po 1 egzemplarzu dla każdej ze stron.</w:t>
      </w:r>
    </w:p>
    <w:p w:rsidR="00F705A3" w:rsidRPr="007D12CB" w:rsidRDefault="00F705A3" w:rsidP="00F705A3">
      <w:pPr>
        <w:suppressAutoHyphens/>
        <w:ind w:left="360"/>
        <w:jc w:val="both"/>
        <w:rPr>
          <w:rFonts w:ascii="Cambria" w:hAnsi="Cambria" w:cs="Tahoma"/>
          <w:b/>
          <w:sz w:val="20"/>
          <w:szCs w:val="20"/>
        </w:rPr>
      </w:pPr>
    </w:p>
    <w:p w:rsidR="00F705A3" w:rsidRPr="007D12CB" w:rsidRDefault="00F705A3" w:rsidP="00F705A3">
      <w:pPr>
        <w:suppressAutoHyphens/>
        <w:ind w:left="360"/>
        <w:jc w:val="both"/>
        <w:rPr>
          <w:rFonts w:ascii="Cambria" w:hAnsi="Cambria" w:cs="Tahoma"/>
          <w:b/>
          <w:sz w:val="20"/>
          <w:szCs w:val="20"/>
        </w:rPr>
      </w:pPr>
    </w:p>
    <w:p w:rsidR="00F705A3" w:rsidRPr="007D12CB" w:rsidRDefault="00F705A3" w:rsidP="00F705A3">
      <w:pPr>
        <w:keepLines/>
        <w:autoSpaceDE w:val="0"/>
        <w:ind w:right="25"/>
        <w:jc w:val="center"/>
        <w:rPr>
          <w:rFonts w:ascii="Cambria" w:hAnsi="Cambria" w:cs="Tahoma"/>
          <w:sz w:val="20"/>
          <w:szCs w:val="20"/>
        </w:rPr>
      </w:pPr>
      <w:r w:rsidRPr="007D12CB">
        <w:rPr>
          <w:rFonts w:ascii="Cambria" w:hAnsi="Cambria" w:cs="Tahoma"/>
          <w:b/>
          <w:sz w:val="20"/>
          <w:szCs w:val="20"/>
        </w:rPr>
        <w:t>ZAMAWIAJĄCY</w:t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</w:r>
      <w:r w:rsidRPr="007D12CB">
        <w:rPr>
          <w:rFonts w:ascii="Cambria" w:hAnsi="Cambria" w:cs="Tahoma"/>
          <w:b/>
          <w:sz w:val="20"/>
          <w:szCs w:val="20"/>
        </w:rPr>
        <w:tab/>
        <w:t>WYKONAWCA</w:t>
      </w:r>
    </w:p>
    <w:p w:rsidR="00A93970" w:rsidRPr="007D12CB" w:rsidRDefault="00A93970" w:rsidP="00A93970">
      <w:pPr>
        <w:pStyle w:val="Tekstpodstawowy2"/>
        <w:spacing w:before="240"/>
        <w:rPr>
          <w:rFonts w:ascii="Cambria" w:hAnsi="Cambria" w:cs="Tahoma"/>
          <w:bCs/>
          <w:sz w:val="20"/>
          <w:szCs w:val="20"/>
        </w:rPr>
      </w:pPr>
    </w:p>
    <w:sectPr w:rsidR="00A93970" w:rsidRPr="007D12CB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6B" w:rsidRDefault="002B326B" w:rsidP="003D7CD1">
      <w:r>
        <w:separator/>
      </w:r>
    </w:p>
  </w:endnote>
  <w:endnote w:type="continuationSeparator" w:id="0">
    <w:p w:rsidR="002B326B" w:rsidRDefault="002B326B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50" w:rsidRDefault="00367C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6B" w:rsidRPr="00763A4D" w:rsidRDefault="002B326B" w:rsidP="003D7CD1">
    <w:pPr>
      <w:pStyle w:val="Stopka"/>
      <w:jc w:val="right"/>
      <w:rPr>
        <w:rFonts w:ascii="Cambria" w:hAnsi="Cambria"/>
        <w:sz w:val="18"/>
        <w:szCs w:val="18"/>
      </w:rPr>
    </w:pPr>
    <w:r w:rsidRPr="00763A4D">
      <w:rPr>
        <w:rFonts w:ascii="Cambria" w:hAnsi="Cambria"/>
        <w:sz w:val="18"/>
        <w:szCs w:val="18"/>
      </w:rPr>
      <w:tab/>
    </w:r>
  </w:p>
  <w:p w:rsidR="002B326B" w:rsidRDefault="002B3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50" w:rsidRDefault="00367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6B" w:rsidRDefault="002B326B" w:rsidP="003D7CD1">
      <w:r>
        <w:separator/>
      </w:r>
    </w:p>
  </w:footnote>
  <w:footnote w:type="continuationSeparator" w:id="0">
    <w:p w:rsidR="002B326B" w:rsidRDefault="002B326B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50" w:rsidRDefault="00367C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FB" w:rsidRPr="002459D0" w:rsidRDefault="002C03FB" w:rsidP="002C03FB">
    <w:pPr>
      <w:pStyle w:val="Nagwek"/>
      <w:jc w:val="right"/>
      <w:rPr>
        <w:rFonts w:ascii="Cambria" w:hAnsi="Cambria"/>
        <w:sz w:val="22"/>
        <w:szCs w:val="22"/>
      </w:rPr>
    </w:pPr>
    <w:r w:rsidRPr="002459D0">
      <w:rPr>
        <w:rFonts w:ascii="Cambria" w:hAnsi="Cambria"/>
        <w:sz w:val="22"/>
        <w:szCs w:val="22"/>
      </w:rPr>
      <w:t xml:space="preserve">Znak sprawy: </w:t>
    </w:r>
    <w:r w:rsidR="00367C50">
      <w:rPr>
        <w:rFonts w:ascii="Cambria" w:hAnsi="Cambria"/>
        <w:sz w:val="22"/>
        <w:szCs w:val="22"/>
      </w:rPr>
      <w:t>F.226-1/2020</w:t>
    </w:r>
    <w:bookmarkStart w:id="0" w:name="_GoBack"/>
    <w:bookmarkEnd w:id="0"/>
  </w:p>
  <w:p w:rsidR="000F30A0" w:rsidRDefault="000F3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50" w:rsidRDefault="00367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2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2681B1D"/>
    <w:multiLevelType w:val="hybridMultilevel"/>
    <w:tmpl w:val="D034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073D"/>
    <w:multiLevelType w:val="hybridMultilevel"/>
    <w:tmpl w:val="5AF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3456D"/>
    <w:multiLevelType w:val="hybridMultilevel"/>
    <w:tmpl w:val="FAC63864"/>
    <w:lvl w:ilvl="0" w:tplc="B28426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10" w15:restartNumberingAfterBreak="0">
    <w:nsid w:val="66A7686C"/>
    <w:multiLevelType w:val="hybridMultilevel"/>
    <w:tmpl w:val="4F445C14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812A5F0">
      <w:start w:val="1"/>
      <w:numFmt w:val="decimal"/>
      <w:lvlText w:val="%2)"/>
      <w:lvlJc w:val="left"/>
      <w:pPr>
        <w:tabs>
          <w:tab w:val="num" w:pos="1793"/>
        </w:tabs>
        <w:ind w:left="1793" w:hanging="375"/>
      </w:pPr>
      <w:rPr>
        <w:rFonts w:ascii="Cambria" w:eastAsia="Times New Roman" w:hAnsi="Cambri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70"/>
    <w:rsid w:val="000B49A6"/>
    <w:rsid w:val="000F30A0"/>
    <w:rsid w:val="000F706B"/>
    <w:rsid w:val="001055B8"/>
    <w:rsid w:val="00141010"/>
    <w:rsid w:val="001A3E72"/>
    <w:rsid w:val="001C2001"/>
    <w:rsid w:val="001D0D94"/>
    <w:rsid w:val="002B326B"/>
    <w:rsid w:val="002C03FB"/>
    <w:rsid w:val="002C6571"/>
    <w:rsid w:val="002F6603"/>
    <w:rsid w:val="003012CA"/>
    <w:rsid w:val="00310726"/>
    <w:rsid w:val="003257D6"/>
    <w:rsid w:val="0034646B"/>
    <w:rsid w:val="00365C12"/>
    <w:rsid w:val="00367C50"/>
    <w:rsid w:val="00384D6A"/>
    <w:rsid w:val="003A1D3C"/>
    <w:rsid w:val="003D7CD1"/>
    <w:rsid w:val="003E09D0"/>
    <w:rsid w:val="003F1E8A"/>
    <w:rsid w:val="0046444E"/>
    <w:rsid w:val="00464AA0"/>
    <w:rsid w:val="004A1AED"/>
    <w:rsid w:val="004D77E5"/>
    <w:rsid w:val="005059B7"/>
    <w:rsid w:val="00543788"/>
    <w:rsid w:val="0058052C"/>
    <w:rsid w:val="0059116C"/>
    <w:rsid w:val="0060357A"/>
    <w:rsid w:val="006A34F6"/>
    <w:rsid w:val="006C5839"/>
    <w:rsid w:val="006E3214"/>
    <w:rsid w:val="007165EE"/>
    <w:rsid w:val="00763A4D"/>
    <w:rsid w:val="007A5CC3"/>
    <w:rsid w:val="007A5CFD"/>
    <w:rsid w:val="007D12CB"/>
    <w:rsid w:val="007D541B"/>
    <w:rsid w:val="008A38DE"/>
    <w:rsid w:val="008B2762"/>
    <w:rsid w:val="009E57D9"/>
    <w:rsid w:val="00A0119A"/>
    <w:rsid w:val="00A26090"/>
    <w:rsid w:val="00A802D3"/>
    <w:rsid w:val="00A93970"/>
    <w:rsid w:val="00A93ACE"/>
    <w:rsid w:val="00AA197C"/>
    <w:rsid w:val="00AC0576"/>
    <w:rsid w:val="00B1209B"/>
    <w:rsid w:val="00B20258"/>
    <w:rsid w:val="00B26D1C"/>
    <w:rsid w:val="00B92B43"/>
    <w:rsid w:val="00B95E9A"/>
    <w:rsid w:val="00BA0B46"/>
    <w:rsid w:val="00C27404"/>
    <w:rsid w:val="00C361DF"/>
    <w:rsid w:val="00C64B15"/>
    <w:rsid w:val="00CB5AF3"/>
    <w:rsid w:val="00CD5D5C"/>
    <w:rsid w:val="00CE4D00"/>
    <w:rsid w:val="00D66ABF"/>
    <w:rsid w:val="00D97CFE"/>
    <w:rsid w:val="00DC2EC2"/>
    <w:rsid w:val="00E4390C"/>
    <w:rsid w:val="00E52D77"/>
    <w:rsid w:val="00E80816"/>
    <w:rsid w:val="00E96534"/>
    <w:rsid w:val="00EB184A"/>
    <w:rsid w:val="00F6787A"/>
    <w:rsid w:val="00F705A3"/>
    <w:rsid w:val="00FA5D61"/>
    <w:rsid w:val="00FD7AD3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FB60-2D0E-4C47-AD1B-00DE73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97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9397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3970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A93970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939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97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93970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93970"/>
    <w:rPr>
      <w:rFonts w:ascii="Times New Roman" w:eastAsia="Calibri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93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97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939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9397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939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397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93970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paragraph" w:styleId="Stopka">
    <w:name w:val="footer"/>
    <w:basedOn w:val="Normalny"/>
    <w:link w:val="StopkaZnak"/>
    <w:unhideWhenUsed/>
    <w:rsid w:val="003D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7CD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A0B46"/>
    <w:pPr>
      <w:widowControl w:val="0"/>
      <w:autoSpaceDE w:val="0"/>
      <w:autoSpaceDN w:val="0"/>
      <w:adjustRightInd w:val="0"/>
      <w:spacing w:line="262" w:lineRule="exact"/>
      <w:ind w:firstLine="691"/>
      <w:jc w:val="both"/>
    </w:pPr>
    <w:rPr>
      <w:rFonts w:ascii="Arial Black" w:eastAsia="Times New Roman" w:hAnsi="Arial Black"/>
    </w:rPr>
  </w:style>
  <w:style w:type="paragraph" w:styleId="Akapitzlist">
    <w:name w:val="List Paragraph"/>
    <w:basedOn w:val="Normalny"/>
    <w:uiPriority w:val="34"/>
    <w:qFormat/>
    <w:rsid w:val="0046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tmeus</dc:creator>
  <cp:lastModifiedBy>user</cp:lastModifiedBy>
  <cp:revision>28</cp:revision>
  <dcterms:created xsi:type="dcterms:W3CDTF">2016-12-04T19:48:00Z</dcterms:created>
  <dcterms:modified xsi:type="dcterms:W3CDTF">2020-01-13T12:58:00Z</dcterms:modified>
</cp:coreProperties>
</file>